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sz w:val="44"/>
          <w:szCs w:val="44"/>
        </w:rPr>
        <w:t>关于举办</w:t>
      </w:r>
      <w:r>
        <w:rPr>
          <w:rFonts w:hint="eastAsia" w:ascii="宋体" w:hAnsi="宋体" w:eastAsia="宋体" w:cs="宋体"/>
          <w:b/>
          <w:bCs/>
          <w:sz w:val="44"/>
          <w:szCs w:val="44"/>
          <w:lang w:val="en-US" w:eastAsia="zh-CN"/>
        </w:rPr>
        <w:t>第五届“随县工匠杯”技能大赛——随县香菇种植工</w:t>
      </w:r>
      <w:r>
        <w:rPr>
          <w:rFonts w:hint="eastAsia" w:ascii="宋体" w:hAnsi="宋体" w:eastAsia="宋体" w:cs="宋体"/>
          <w:b/>
          <w:bCs/>
          <w:sz w:val="44"/>
          <w:szCs w:val="44"/>
        </w:rPr>
        <w:t>职业技能大赛</w:t>
      </w:r>
      <w:r>
        <w:rPr>
          <w:rFonts w:hint="eastAsia" w:ascii="宋体" w:hAnsi="宋体" w:eastAsia="宋体" w:cs="宋体"/>
          <w:b/>
          <w:bCs/>
          <w:i w:val="0"/>
          <w:iCs w:val="0"/>
          <w:caps w:val="0"/>
          <w:color w:val="333333"/>
          <w:spacing w:val="0"/>
          <w:kern w:val="0"/>
          <w:sz w:val="44"/>
          <w:szCs w:val="44"/>
          <w:shd w:val="clear" w:fill="FFFFFF"/>
          <w:lang w:val="en-US" w:eastAsia="zh-CN" w:bidi="ar"/>
        </w:rPr>
        <w:t>的公告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333333"/>
          <w:spacing w:val="0"/>
          <w:kern w:val="0"/>
          <w:sz w:val="44"/>
          <w:szCs w:val="44"/>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为深入贯彻落实习近平总书记关于技能人才队伍建设的一系列重要指示要求，在全社会营造重视技能、尊重劳动的良好氛围，弘扬精益求精的工匠精神，加快培养和选拔我</w:t>
      </w:r>
      <w:r>
        <w:rPr>
          <w:rFonts w:hint="eastAsia" w:ascii="仿宋_GB2312" w:hAnsi="仿宋_GB2312" w:eastAsia="仿宋_GB2312" w:cs="仿宋_GB2312"/>
          <w:sz w:val="32"/>
          <w:szCs w:val="32"/>
          <w:lang w:val="en-US" w:eastAsia="zh-CN"/>
        </w:rPr>
        <w:t>县香菇种植产业</w:t>
      </w:r>
      <w:r>
        <w:rPr>
          <w:rFonts w:hint="eastAsia" w:ascii="仿宋_GB2312" w:hAnsi="仿宋_GB2312" w:eastAsia="仿宋_GB2312" w:cs="仿宋_GB2312"/>
          <w:sz w:val="32"/>
          <w:szCs w:val="32"/>
        </w:rPr>
        <w:t>技能人才，</w:t>
      </w:r>
      <w:r>
        <w:rPr>
          <w:rFonts w:hint="eastAsia" w:ascii="仿宋_GB2312" w:hAnsi="仿宋_GB2312" w:eastAsia="仿宋_GB2312" w:cs="仿宋_GB2312"/>
          <w:sz w:val="32"/>
          <w:szCs w:val="32"/>
          <w:lang w:val="en-US" w:eastAsia="zh-CN"/>
        </w:rPr>
        <w:t>推进“随县香菇种植工”劳务品牌建设，经随县人民政府</w:t>
      </w:r>
      <w:r>
        <w:rPr>
          <w:rFonts w:hint="eastAsia" w:ascii="仿宋_GB2312" w:hAnsi="仿宋_GB2312" w:eastAsia="仿宋_GB2312" w:cs="仿宋_GB2312"/>
          <w:sz w:val="32"/>
          <w:szCs w:val="32"/>
        </w:rPr>
        <w:t>研究决定，</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第五届“随县工匠杯”技能大赛——随县香菇种植工</w:t>
      </w:r>
      <w:r>
        <w:rPr>
          <w:rFonts w:hint="eastAsia" w:ascii="仿宋_GB2312" w:hAnsi="仿宋_GB2312" w:eastAsia="仿宋_GB2312" w:cs="仿宋_GB2312"/>
          <w:sz w:val="32"/>
          <w:szCs w:val="32"/>
        </w:rPr>
        <w:t>职业技能大赛</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一、竞赛组织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本次职业技能竞赛由</w:t>
      </w:r>
      <w:r>
        <w:rPr>
          <w:rFonts w:hint="eastAsia" w:ascii="仿宋_GB2312" w:hAnsi="仿宋_GB2312" w:eastAsia="仿宋_GB2312" w:cs="仿宋_GB2312"/>
          <w:sz w:val="32"/>
          <w:szCs w:val="32"/>
          <w:lang w:val="en-US" w:eastAsia="zh-CN"/>
        </w:rPr>
        <w:t>随县人民政府主办，中共随县县委党的建设和人才工作领导小组办公室、</w:t>
      </w:r>
      <w:r>
        <w:rPr>
          <w:rFonts w:hint="eastAsia" w:ascii="仿宋_GB2312" w:hAnsi="仿宋_GB2312" w:eastAsia="仿宋_GB2312" w:cs="仿宋_GB2312"/>
          <w:sz w:val="32"/>
          <w:szCs w:val="32"/>
        </w:rPr>
        <w:t>随县人力资源和社会保障局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随县总工会、随县产业发展中心承办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随县职业技能鉴定中心、随州市饮食协会、湖北长久菌业有限公司执行承办</w:t>
      </w:r>
      <w:r>
        <w:rPr>
          <w:rFonts w:hint="eastAsia" w:ascii="仿宋_GB2312" w:hAnsi="仿宋_GB2312" w:eastAsia="仿宋_GB2312" w:cs="仿宋_GB2312"/>
          <w:sz w:val="32"/>
          <w:szCs w:val="32"/>
        </w:rPr>
        <w:t>。大赛组委会办公室设在随县人力资源和社会保障局。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二、竞赛项目、标准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（一）竞赛职业（工种）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香菇种植（香菇接种、香菇筛选）、中式烹调（香菇</w:t>
      </w:r>
      <w:r>
        <w:rPr>
          <w:rFonts w:hint="eastAsia" w:ascii="仿宋_GB2312" w:hAnsi="仿宋_GB2312" w:eastAsia="仿宋_GB2312" w:cs="仿宋_GB2312"/>
          <w:sz w:val="32"/>
          <w:szCs w:val="32"/>
          <w:lang w:val="en-US" w:eastAsia="zh-CN"/>
        </w:rPr>
        <w:t>宴</w:t>
      </w:r>
      <w:r>
        <w:rPr>
          <w:rFonts w:hint="eastAsia" w:ascii="仿宋_GB2312" w:hAnsi="仿宋_GB2312" w:eastAsia="仿宋_GB2312" w:cs="仿宋_GB2312"/>
          <w:sz w:val="32"/>
          <w:szCs w:val="32"/>
        </w:rPr>
        <w:t>制作）、电子商务（直播带货香菇）。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（二）竞赛标准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参照相关职业技能等级三级（高级工）的知识和技能要求，由大赛组委会组织专家结合我县香菇产业发展实际进行命题。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三、竞赛时间及地点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报名时间：报名截止时间202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日下午5点整。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竞赛地点：随县香菇</w:t>
      </w:r>
      <w:r>
        <w:rPr>
          <w:rFonts w:hint="eastAsia" w:ascii="仿宋_GB2312" w:hAnsi="仿宋_GB2312" w:eastAsia="仿宋_GB2312" w:cs="仿宋_GB2312"/>
          <w:sz w:val="32"/>
          <w:szCs w:val="32"/>
          <w:lang w:val="en-US" w:eastAsia="zh-CN"/>
        </w:rPr>
        <w:t>博览馆</w:t>
      </w:r>
      <w:r>
        <w:rPr>
          <w:rFonts w:hint="eastAsia" w:ascii="仿宋_GB2312" w:hAnsi="仿宋_GB2312" w:eastAsia="仿宋_GB2312" w:cs="仿宋_GB2312"/>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四、参赛对象及报名方式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参赛对象：从事菌种生产、种植、销售的职业人、专业技术人员、技术管理人员、香菇宴制作者等均可报名参加，以个人或单位报名参赛。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报名方式：参赛人员需填报《</w:t>
      </w:r>
      <w:r>
        <w:rPr>
          <w:rFonts w:hint="eastAsia" w:ascii="仿宋_GB2312" w:hAnsi="仿宋_GB2312" w:eastAsia="仿宋_GB2312" w:cs="仿宋_GB2312"/>
          <w:sz w:val="32"/>
          <w:szCs w:val="32"/>
          <w:lang w:val="en-US" w:eastAsia="zh-CN"/>
        </w:rPr>
        <w:t>第五届“随县工匠杯”技能大赛——随县香菇种植工</w:t>
      </w:r>
      <w:r>
        <w:rPr>
          <w:rFonts w:hint="eastAsia" w:ascii="仿宋_GB2312" w:hAnsi="仿宋_GB2312" w:eastAsia="仿宋_GB2312" w:cs="仿宋_GB2312"/>
          <w:sz w:val="32"/>
          <w:szCs w:val="32"/>
        </w:rPr>
        <w:t>职业技能大赛选手报名表》（见附件一）。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请相关单位、企业、协会及个人积极组织报名，</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日下午5点以前将参赛报名表、汇总表（见附件一、二）连同每位选手近期2寸免冠照片2张，身份证复印件1张，集中报送至大赛组委会办公室</w:t>
      </w:r>
      <w:r>
        <w:rPr>
          <w:rFonts w:hint="eastAsia" w:ascii="仿宋_GB2312" w:hAnsi="仿宋_GB2312" w:eastAsia="仿宋_GB2312" w:cs="仿宋_GB2312"/>
          <w:sz w:val="32"/>
          <w:szCs w:val="32"/>
          <w:lang w:val="en-US" w:eastAsia="zh-CN"/>
        </w:rPr>
        <w:t>许青松</w:t>
      </w:r>
      <w:r>
        <w:rPr>
          <w:rFonts w:hint="eastAsia" w:ascii="仿宋_GB2312" w:hAnsi="仿宋_GB2312" w:eastAsia="仿宋_GB2312" w:cs="仿宋_GB2312"/>
          <w:sz w:val="32"/>
          <w:szCs w:val="32"/>
        </w:rPr>
        <w:t>处（县人社局东楼503室）。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五、奖项设置及表彰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大赛按项目分别设一等奖1名，二等奖2名，三等奖3名，优秀奖若干名，对获得竞赛一、二、三等奖、优秀奖的选手，分别给予2000元、1500元、1000元、300元的现金奖励和颁发获奖证书。对大赛组织工作领导重视、参赛队员表现优异的代表队，授予“优秀组织奖”称号并颁发奖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六、</w:t>
      </w:r>
      <w:r>
        <w:rPr>
          <w:rFonts w:hint="eastAsia" w:ascii="黑体" w:hAnsi="黑体" w:eastAsia="黑体" w:cs="黑体"/>
          <w:i w:val="0"/>
          <w:iCs w:val="0"/>
          <w:caps w:val="0"/>
          <w:color w:val="333333"/>
          <w:spacing w:val="0"/>
          <w:sz w:val="32"/>
          <w:szCs w:val="32"/>
          <w:shd w:val="clear" w:fill="FFFFFF"/>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第五届“随县工匠杯”技能大赛——随县香菇种植工职业技能大赛组委会办公室：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许青松　联系电话：0722-3567563</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1、第五届“随县工匠杯”技能大赛——随县香菇种植工职业技能大赛</w:t>
      </w:r>
      <w:r>
        <w:rPr>
          <w:rFonts w:hint="eastAsia" w:ascii="仿宋_GB2312" w:hAnsi="仿宋_GB2312" w:eastAsia="仿宋_GB2312" w:cs="仿宋_GB2312"/>
          <w:sz w:val="32"/>
          <w:szCs w:val="32"/>
        </w:rPr>
        <w:t>选手报名表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2、第五届“随县工匠杯”技能大赛——随县香菇种植工职业技能大赛</w:t>
      </w:r>
      <w:r>
        <w:rPr>
          <w:rFonts w:hint="eastAsia" w:ascii="仿宋_GB2312" w:hAnsi="仿宋_GB2312" w:eastAsia="仿宋_GB2312" w:cs="仿宋_GB2312"/>
          <w:sz w:val="32"/>
          <w:szCs w:val="32"/>
        </w:rPr>
        <w:t>选手信息汇总表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840" w:firstLineChars="1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840" w:firstLineChars="1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840" w:firstLineChars="1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120" w:firstLineChars="1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第五届“随县工匠杯”技能大赛——随县香菇种植工职业技能大赛</w:t>
      </w:r>
      <w:r>
        <w:rPr>
          <w:rFonts w:hint="eastAsia" w:ascii="方正小标宋简体" w:hAnsi="方正小标宋简体" w:eastAsia="方正小标宋简体" w:cs="方正小标宋简体"/>
          <w:sz w:val="44"/>
          <w:szCs w:val="44"/>
        </w:rPr>
        <w:t>选手报名表</w:t>
      </w:r>
    </w:p>
    <w:p>
      <w:pPr>
        <w:keepNext w:val="0"/>
        <w:keepLines w:val="0"/>
        <w:pageBreakBefore w:val="0"/>
        <w:kinsoku/>
        <w:wordWrap/>
        <w:overflowPunct/>
        <w:topLinePunct w:val="0"/>
        <w:autoSpaceDE/>
        <w:autoSpaceDN/>
        <w:bidi w:val="0"/>
        <w:adjustRightInd/>
        <w:snapToGrid/>
        <w:spacing w:line="540" w:lineRule="exact"/>
        <w:textAlignment w:val="auto"/>
        <w:rPr>
          <w:rFonts w:hint="eastAsia"/>
        </w:rPr>
      </w:pPr>
    </w:p>
    <w:tbl>
      <w:tblPr>
        <w:tblStyle w:val="3"/>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189"/>
        <w:gridCol w:w="1769"/>
        <w:gridCol w:w="200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9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2002"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448" w:type="dxa"/>
            <w:vMerge w:val="restar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电子照片</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9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1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籍    贯</w:t>
            </w:r>
          </w:p>
        </w:tc>
        <w:tc>
          <w:tcPr>
            <w:tcW w:w="2002"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448" w:type="dxa"/>
            <w:vMerge w:val="continue"/>
            <w:noWrap w:val="0"/>
            <w:vAlign w:val="center"/>
          </w:tcPr>
          <w:p>
            <w:pPr>
              <w:keepNext w:val="0"/>
              <w:keepLines w:val="0"/>
              <w:pageBreakBefore w:val="0"/>
              <w:kinsoku/>
              <w:wordWrap/>
              <w:overflowPunct/>
              <w:topLinePunct w:val="0"/>
              <w:autoSpaceDE/>
              <w:autoSpaceDN/>
              <w:bidi w:val="0"/>
              <w:adjustRightInd/>
              <w:snapToGrid/>
              <w:spacing w:line="540" w:lineRule="exact"/>
              <w:ind w:firstLine="280" w:firstLineChars="10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9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文化程度</w:t>
            </w:r>
          </w:p>
        </w:tc>
        <w:tc>
          <w:tcPr>
            <w:tcW w:w="21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2002"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448" w:type="dxa"/>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69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1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450" w:type="dxa"/>
            <w:gridSpan w:val="2"/>
            <w:noWrap w:val="0"/>
            <w:vAlign w:val="center"/>
          </w:tcPr>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69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1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3450" w:type="dxa"/>
            <w:gridSpan w:val="2"/>
            <w:noWrap w:val="0"/>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90"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从业年限</w:t>
            </w:r>
          </w:p>
        </w:tc>
        <w:tc>
          <w:tcPr>
            <w:tcW w:w="218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769"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职业资格证书等级及编号</w:t>
            </w:r>
          </w:p>
        </w:tc>
        <w:tc>
          <w:tcPr>
            <w:tcW w:w="3450" w:type="dxa"/>
            <w:gridSpan w:val="2"/>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exact"/>
        </w:trPr>
        <w:tc>
          <w:tcPr>
            <w:tcW w:w="1690" w:type="dxa"/>
            <w:noWrap w:val="0"/>
            <w:vAlign w:val="center"/>
          </w:tcPr>
          <w:p>
            <w:pPr>
              <w:keepNext w:val="0"/>
              <w:keepLines w:val="0"/>
              <w:pageBreakBefore w:val="0"/>
              <w:widowControl/>
              <w:tabs>
                <w:tab w:val="left" w:pos="106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参赛项目</w:t>
            </w:r>
          </w:p>
        </w:tc>
        <w:tc>
          <w:tcPr>
            <w:tcW w:w="7408" w:type="dxa"/>
            <w:gridSpan w:val="4"/>
            <w:noWrap w:val="0"/>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exact"/>
        </w:trPr>
        <w:tc>
          <w:tcPr>
            <w:tcW w:w="1690" w:type="dxa"/>
            <w:noWrap w:val="0"/>
            <w:vAlign w:val="center"/>
          </w:tcPr>
          <w:p>
            <w:pPr>
              <w:keepNext w:val="0"/>
              <w:keepLines w:val="0"/>
              <w:pageBreakBefore w:val="0"/>
              <w:widowControl/>
              <w:tabs>
                <w:tab w:val="left" w:pos="106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w:t>
            </w:r>
          </w:p>
          <w:p>
            <w:pPr>
              <w:keepNext w:val="0"/>
              <w:keepLines w:val="0"/>
              <w:pageBreakBefore w:val="0"/>
              <w:widowControl/>
              <w:tabs>
                <w:tab w:val="left" w:pos="106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审查意见</w:t>
            </w:r>
          </w:p>
        </w:tc>
        <w:tc>
          <w:tcPr>
            <w:tcW w:w="7408" w:type="dxa"/>
            <w:gridSpan w:val="4"/>
            <w:noWrap w:val="0"/>
            <w:vAlign w:val="center"/>
          </w:tcPr>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（盖章）</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第五届“随县工匠杯”技能大赛——随县香菇种植工职业技能大赛选手信息汇总表</w:t>
      </w:r>
    </w:p>
    <w:p>
      <w:pPr>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报名单位：</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联系人：        联系人电话：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1985"/>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参赛项目</w:t>
            </w: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01"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4"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c>
          <w:tcPr>
            <w:tcW w:w="1985"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pacing w:val="-16"/>
                <w:sz w:val="28"/>
                <w:szCs w:val="28"/>
              </w:rPr>
            </w:pPr>
          </w:p>
        </w:tc>
        <w:tc>
          <w:tcPr>
            <w:tcW w:w="3678" w:type="dxa"/>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zg1NTY1YWVkMjNhMGU5ZTllYjRmYjcxNTI3NDQifQ=="/>
    <w:docVar w:name="KSO_WPS_MARK_KEY" w:val="c00a103d-6f43-4779-8fa2-86269d34e9f7"/>
  </w:docVars>
  <w:rsids>
    <w:rsidRoot w:val="00000000"/>
    <w:rsid w:val="102A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yangyu</cp:lastModifiedBy>
  <dcterms:modified xsi:type="dcterms:W3CDTF">2024-11-26T09:49:24Z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76C5E1278CDE45DE8A53214BDB77D93D_12</vt:lpwstr>
  </property>
</Properties>
</file>