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B7853">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14:paraId="6013F3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村(社区)政务服务事项基本目录</w:t>
      </w:r>
    </w:p>
    <w:p w14:paraId="3E0E01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(2024年版)</w:t>
      </w:r>
    </w:p>
    <w:p w14:paraId="203F8A69">
      <w:pPr>
        <w:rPr>
          <w:rFonts w:hint="eastAsia"/>
          <w:lang w:val="en-US" w:eastAsia="zh-CN"/>
        </w:rPr>
      </w:pPr>
    </w:p>
    <w:tbl>
      <w:tblPr>
        <w:tblStyle w:val="2"/>
        <w:tblW w:w="13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7"/>
        <w:gridCol w:w="1666"/>
        <w:gridCol w:w="7199"/>
        <w:gridCol w:w="1981"/>
        <w:gridCol w:w="2054"/>
      </w:tblGrid>
      <w:tr w14:paraId="1AC97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D933">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548B">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指导部门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B0E4">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事项名称</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8A20">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事项类型</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76D4">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14:paraId="1B54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9853">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C3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残联部门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8C7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残疾人证办理（帮办）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70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行政确认</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19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村级帮办</w:t>
            </w:r>
          </w:p>
        </w:tc>
      </w:tr>
      <w:tr w14:paraId="69E7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32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CE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残联部门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AB1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残疾人家庭无障碍改造服务（代办）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3B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05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46C6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2E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51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残联部门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A0C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残疾人法律政策咨询服务</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26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60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68F6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6B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A2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51E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困难残疾人生活补贴和重度残疾人护理补贴（代办）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E6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行政给付</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0A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2923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2A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B1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0C2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老年人福利补贴（代办）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C1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行政给付</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70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4C26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64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69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2E10">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老年人福利补贴政策咨询服务</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C6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15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371B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78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42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民政部门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2956">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低保、特困人员救助供养、临时救助政策咨询服务</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2A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35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0990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D2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136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61CA">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职业介绍、职业指导（帮办）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5C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DC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村级帮办</w:t>
            </w:r>
          </w:p>
        </w:tc>
      </w:tr>
      <w:tr w14:paraId="5001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98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49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人社部门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6BB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职业资格证书查询</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43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B2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4C83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05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4B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F12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农村低收入群体等重点对象危房改造申请（代办）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95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2F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2BAB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E3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08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住建部门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A45F">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公共租赁住房申请（代办）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6F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50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2F84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A7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7B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A7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农村土地承包经营权流转合同备案（代办）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56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行政备案</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E9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47E2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F9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FC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2997">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土地承包经营权(流转)纠纷的调解</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5E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0E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4E86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E8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52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49A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出具农村村民建房书面意见（农村个人建房用）</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0D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08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4332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24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09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B30C">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村民建房受理、申报</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51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A2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6AF16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48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BC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58B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农村土地承包经营权证办理变更事项</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A0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27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6208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2C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4D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C642">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农村村民住宅用地申报</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7B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38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224A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B7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F6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68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农民集体所有的土地由本集体经济组织以外的单位或者个人承包经营申请</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41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D8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1006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E5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03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农业农村部门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FE99">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农业支持保护补贴发放服务（代办）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D1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54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4CB27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2A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FC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0C4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生育登记服务（生育登记信息证明 代办）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0C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C0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3FC5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3C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89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卫健部门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935E">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人口计生政策咨询服务</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74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A5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3D97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2E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7B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退役军人部门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A639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退役士兵安置政策咨询服务</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95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E8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36F6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88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C2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647D">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医保服务事项查询及咨询服务</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F9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E4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村级办结</w:t>
            </w:r>
          </w:p>
        </w:tc>
      </w:tr>
      <w:tr w14:paraId="2507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65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9A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D674">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基本医疗保险参保人员异地就医备案（异地就医直接结算  代办）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93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行政备案</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14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村级代办</w:t>
            </w:r>
          </w:p>
        </w:tc>
      </w:tr>
      <w:tr w14:paraId="6EC6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27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8D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医保部门</w:t>
            </w:r>
          </w:p>
        </w:tc>
        <w:tc>
          <w:tcPr>
            <w:tcW w:w="7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BB43">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基本医疗保险参保人员享受门诊慢特病病种待遇认定（帮办）</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B0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公共服务</w:t>
            </w:r>
          </w:p>
        </w:tc>
        <w:tc>
          <w:tcPr>
            <w:tcW w:w="2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D8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村级帮办</w:t>
            </w:r>
          </w:p>
        </w:tc>
      </w:tr>
    </w:tbl>
    <w:p w14:paraId="759B873D">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NzgyYzMyYmU0NDVlMTlhZTEzYWZjNTA2OWFkNDAifQ=="/>
  </w:docVars>
  <w:rsids>
    <w:rsidRoot w:val="00000000"/>
    <w:rsid w:val="19714F67"/>
    <w:rsid w:val="532D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2024-10-30T08:00:42Z</dcterms:created>
  <dc:creator>Administrator</dc:creator>
  <cp:lastModifiedBy>玄月思辄</cp:lastModifiedBy>
  <dcterms:modified xsi:type="dcterms:W3CDTF">2024-10-30T08:01:39Z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657AC6B23BB8404AAF9F1ED98CC21A70_12</vt:lpwstr>
  </property>
</Properties>
</file>