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664D9">
      <w:pPr>
        <w:widowControl/>
        <w:jc w:val="center"/>
        <w:outlineLvl w:val="0"/>
        <w:rPr>
          <w:rFonts w:hint="eastAsia" w:ascii="方正小标宋简体" w:hAnsi="楷体_GB2312" w:eastAsia="方正小标宋简体" w:cs="楷体_GB2312"/>
          <w:sz w:val="36"/>
          <w:lang w:val="en-US" w:eastAsia="zh-CN"/>
        </w:rPr>
      </w:pPr>
      <w:bookmarkStart w:id="0" w:name="_GoBack"/>
      <w:r>
        <w:rPr>
          <w:rFonts w:hint="eastAsia" w:ascii="方正小标宋简体" w:hAnsi="楷体_GB2312" w:eastAsia="方正小标宋简体" w:cs="楷体_GB2312"/>
          <w:sz w:val="36"/>
        </w:rPr>
        <w:t>《湖北省老年人优待证》办理服务指南</w:t>
      </w:r>
    </w:p>
    <w:bookmarkEnd w:id="0"/>
    <w:p w14:paraId="1B921165">
      <w:pPr>
        <w:spacing w:line="56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一、办理流程：</w:t>
      </w:r>
    </w:p>
    <w:p w14:paraId="19A40879">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申请人携带身份证原件到政务大厅民政窗口找沈艳申请办理</w:t>
      </w:r>
    </w:p>
    <w:p w14:paraId="2E340368">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二</w:t>
      </w:r>
      <w:r>
        <w:rPr>
          <w:rFonts w:hint="eastAsia" w:ascii="仿宋" w:hAnsi="仿宋" w:eastAsia="仿宋"/>
          <w:b/>
          <w:bCs/>
          <w:sz w:val="32"/>
          <w:szCs w:val="32"/>
        </w:rPr>
        <w:t>、办理条件：</w:t>
      </w:r>
    </w:p>
    <w:p w14:paraId="01EEC5C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1.随县户籍60周岁及以上老年人凭本人身份证；</w:t>
      </w:r>
    </w:p>
    <w:p w14:paraId="6A01C54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2.外地户籍常住随县6个月以上年满60周岁(含60周岁)以上的老年人，凭本人身份证和所在居住地社区（村）、乡镇（街道）证明；</w:t>
      </w:r>
    </w:p>
    <w:p w14:paraId="527BE822">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符合上述条件之一的年满60-64周岁的老人，免费办理“蓝证”，65周岁及以上老年人免费办理“红证”。(年满60-64周岁的老人</w:t>
      </w:r>
      <w:r>
        <w:rPr>
          <w:rFonts w:hint="eastAsia" w:ascii="仿宋" w:hAnsi="仿宋" w:eastAsia="仿宋"/>
          <w:sz w:val="32"/>
          <w:szCs w:val="32"/>
          <w:lang w:val="en-US" w:eastAsia="zh-CN"/>
        </w:rPr>
        <w:t>可</w:t>
      </w:r>
      <w:r>
        <w:rPr>
          <w:rFonts w:hint="eastAsia" w:ascii="仿宋" w:hAnsi="仿宋" w:eastAsia="仿宋"/>
          <w:sz w:val="32"/>
          <w:szCs w:val="32"/>
        </w:rPr>
        <w:t>办理“红证”，满65周岁以上才能正常使用</w:t>
      </w:r>
      <w:r>
        <w:rPr>
          <w:rFonts w:hint="eastAsia" w:ascii="仿宋" w:hAnsi="仿宋" w:eastAsia="仿宋"/>
          <w:sz w:val="32"/>
          <w:szCs w:val="32"/>
          <w:lang w:eastAsia="zh-CN"/>
        </w:rPr>
        <w:t>）</w:t>
      </w:r>
    </w:p>
    <w:p w14:paraId="79A9FECE">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三、老年人部分有关优待政策</w:t>
      </w:r>
    </w:p>
    <w:p w14:paraId="5C116C1F">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优先购买车票、船票、飞机票，优先上车、上船、登机；</w:t>
      </w:r>
    </w:p>
    <w:p w14:paraId="6C15A25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2、免费进入公共文化体育设施和场所、公园，享受减免旅游景区门票</w:t>
      </w:r>
      <w:r>
        <w:rPr>
          <w:rFonts w:ascii="仿宋" w:hAnsi="仿宋" w:eastAsia="仿宋"/>
          <w:sz w:val="32"/>
          <w:szCs w:val="32"/>
        </w:rPr>
        <w:t>。</w:t>
      </w:r>
    </w:p>
    <w:p w14:paraId="509EF71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影剧院、文化宫放映电影、录像，体育场(馆)举行体育比赛、表演节目，白天(6时至18时)对老年人实行半价优惠。</w:t>
      </w:r>
    </w:p>
    <w:p w14:paraId="7FD5374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65周岁以上老年人凭《老年人优待证》免费乘座城市市区公共汽车</w:t>
      </w:r>
      <w:r>
        <w:rPr>
          <w:rFonts w:hint="eastAsia" w:ascii="仿宋" w:hAnsi="仿宋" w:eastAsia="仿宋"/>
          <w:sz w:val="32"/>
          <w:szCs w:val="32"/>
        </w:rPr>
        <w:t>、轮渡。</w:t>
      </w:r>
    </w:p>
    <w:p w14:paraId="4B2E8EE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5、到医疗机构看病</w:t>
      </w:r>
      <w:r>
        <w:rPr>
          <w:rFonts w:ascii="仿宋" w:hAnsi="仿宋" w:eastAsia="仿宋"/>
          <w:sz w:val="32"/>
          <w:szCs w:val="32"/>
        </w:rPr>
        <w:t>优先挂号、就诊、化验、检查、交费、取药。65周岁以上老年人，凭《老年人优待证》免交普通挂号费。</w:t>
      </w:r>
    </w:p>
    <w:p w14:paraId="64726CA9">
      <w:pPr>
        <w:spacing w:line="560" w:lineRule="exact"/>
        <w:ind w:firstLine="640" w:firstLineChars="200"/>
        <w:rPr>
          <w:rFonts w:hint="eastAsia" w:ascii="仿宋" w:hAnsi="仿宋" w:eastAsia="仿宋"/>
          <w:sz w:val="28"/>
          <w:szCs w:val="28"/>
        </w:rPr>
      </w:pPr>
      <w:r>
        <w:rPr>
          <w:rFonts w:hint="eastAsia" w:ascii="仿宋" w:hAnsi="仿宋" w:eastAsia="仿宋"/>
          <w:sz w:val="32"/>
          <w:szCs w:val="32"/>
        </w:rPr>
        <w:t>6、公证处、律师事务所和其他法律咨询服务机构应当免费提供有关维护老年人合法权益方面的法律咨询。</w:t>
      </w:r>
      <w:r>
        <w:rPr>
          <w:rFonts w:ascii="仿宋" w:hAnsi="仿宋" w:eastAsia="仿宋"/>
          <w:sz w:val="32"/>
          <w:szCs w:val="32"/>
        </w:rPr>
        <w:t>老年人因合法权益受侵害提起诉讼缴纳诉讼费确有困难的，可以缓交、减交或者免交；需要获得律师帮助，但无力支付律师费用的，可以获得法律援助。</w:t>
      </w:r>
    </w:p>
    <w:p w14:paraId="5BEFAEE7">
      <w:pPr>
        <w:rPr>
          <w:rFonts w:hint="eastAsia"/>
          <w:sz w:val="28"/>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YWM1MjlkODRiOWQ4NzY0OWU1YTNkYzJkMjVjNTkifQ=="/>
  </w:docVars>
  <w:rsids>
    <w:rsidRoot w:val="4B3045FE"/>
    <w:rsid w:val="4B30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2024-11-08T01:33:00Z</dcterms:created>
  <dc:creator>要嫁就嫁灰太郎</dc:creator>
  <cp:lastModifiedBy>要嫁就嫁灰太郎</cp:lastModifiedBy>
  <dcterms:modified xsi:type="dcterms:W3CDTF">2024-11-08T01:58:46Z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EDBF9EA04D2D48068A279082690E9565_11</vt:lpwstr>
  </property>
</Properties>
</file>