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大洪山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生态稻种植扶贫产业稻谷回收情况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公  告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为巩固我区脱贫攻坚成效，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止贫困户返贫，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“脱贫不脱责任、脱贫不脱政策、脱贫不脱帮扶”的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扶贫政策及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党工委、管委会意见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，我们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大力发展生态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稻种植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扶贫产业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。全区现有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105户贫困户种植了生态稻400亩，按《大洪山风景名胜区生态稻产业扶贫实施方案》，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前期扶贫办已将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2033斤生态稻种子免费发给了这105户贫困户，现在稻子已经成熟收割，根据贫困户的意愿，我们对大部分贫困户晒干的稻谷集中组织了回收，回收价格1.5元/斤，合计回收稻谷176706.5斤、总金额265656.5元。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现予以公告！</w:t>
      </w:r>
      <w:bookmarkStart w:id="0" w:name="_GoBack"/>
      <w:bookmarkEnd w:id="0"/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联系电话：0722-4832103（大洪山扶贫办）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                  12317（扶贫监督举报电话）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4498" w:firstLineChars="14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2019年12月9日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96746"/>
    <w:rsid w:val="02106774"/>
    <w:rsid w:val="023C1A8E"/>
    <w:rsid w:val="307D5CC1"/>
    <w:rsid w:val="31596746"/>
    <w:rsid w:val="50C41919"/>
    <w:rsid w:val="6CC77170"/>
    <w:rsid w:val="79596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2019-10-16T03:41:00Z</dcterms:created>
  <dc:creator>‘老家’</dc:creator>
  <cp:lastModifiedBy>九月</cp:lastModifiedBy>
  <cp:lastPrinted>2019-12-09T06:53:32Z</cp:lastPrinted>
  <dcterms:modified xsi:type="dcterms:W3CDTF">2019-12-09T07:02:26Z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