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line="450" w:lineRule="atLeast"/>
        <w:ind w:left="300" w:right="30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大洪山风景名胜区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</w:rPr>
        <w:t xml:space="preserve">食品药品监督管理局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药品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</w:rPr>
        <w:t>安全监督抽检信息公告（2018年第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根据《中华人民共和国药品管理法》的相关要求，于5月对长岗卫生院的药品进行抽样检测，共计抽取10批次，抽样检验项目合格样品10批次，不合格样品0批次。具体情况公告如下：</w:t>
      </w:r>
    </w:p>
    <w:tbl>
      <w:tblPr>
        <w:tblStyle w:val="5"/>
        <w:tblW w:w="9450" w:type="dxa"/>
        <w:tblInd w:w="-5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040"/>
        <w:gridCol w:w="1665"/>
        <w:gridCol w:w="271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被抽样单位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是否合格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脉血康胶囊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长岗卫生院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12粒/板X 2板/盒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小儿热速清颗粒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长岗卫生院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6g/袋 X 10袋/盒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疏风解毒胶囊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长岗卫生院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12粒/板X 2板/盒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活血止痛胶囊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长岗卫生院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18粒/板X 2板/盒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益气维血胶囊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长岗卫生院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12粒/板X 2板/盒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血栓通胶囊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长岗卫生院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10粒/板X 2板/盒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尪痹胶囊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长岗卫生院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15粒/板X 4板/盒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肿痛安胶囊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长岗卫生院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12粒/板X 3板/盒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风湿骨痛胶囊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长岗卫生院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16粒/板X 2板/盒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布洛芬缓释胶囊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长岗卫生院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10粒/板X 2板/盒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C3C34"/>
    <w:rsid w:val="17596475"/>
    <w:rsid w:val="29235656"/>
    <w:rsid w:val="2E094DC8"/>
    <w:rsid w:val="30CB5C51"/>
    <w:rsid w:val="383713DF"/>
    <w:rsid w:val="3FB77D71"/>
    <w:rsid w:val="4A7F5498"/>
    <w:rsid w:val="56900031"/>
    <w:rsid w:val="597A454F"/>
    <w:rsid w:val="74EA1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2018-08-08T08:30:00Z</cp:lastPrinted>
  <dcterms:modified xsi:type="dcterms:W3CDTF">2018-08-10T07:36:19Z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