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705"/>
        <w:keepNext w:val="false"/>
        <w:keepLines w:val="false"/>
        <w:pageBreakBefore w:val="false"/>
        <w:widowControl w:val="true"/>
        <w:pBdr/>
        <w:spacing/>
        <w:ind w:right="-315" w:firstLine="320"/>
        <w:jc w:val="both"/>
        <w:outlineLvl w:val="0"/>
        <w:rPr>
          <w:rFonts w:hint="eastAsia" w:ascii="方正小标宋简体" w:hAnsi="方正小标宋简体" w:eastAsia="方正小标宋简体" w:cs="方正小标宋简体"/>
          <w:color w:val="000000"/>
          <w:sz w:val="32"/>
          <w:szCs w:val="32"/>
          <w:lang w:val="en-US" w:eastAsia="zh-CN"/>
        </w:rPr>
      </w:pPr>
      <w:r/>
      <w:bookmarkStart w:id="0" w:name="_Toc5692"/>
      <w:r>
        <w:rPr>
          <w:rFonts w:hint="eastAsia" w:ascii="方正小标宋简体" w:hAnsi="方正小标宋简体" w:eastAsia="方正小标宋简体" w:cs="方正小标宋简体"/>
          <w:sz w:val="32"/>
          <w:szCs w:val="32"/>
          <w:lang w:val="en-US" w:eastAsia="zh-CN"/>
        </w:rPr>
        <w:t xml:space="preserve">申请自然灾害救助资金、物资</w:t>
      </w:r>
      <w:bookmarkEnd w:id="0"/>
      <w:r>
        <w:rPr>
          <w:rFonts w:hint="eastAsia" w:ascii="方正小标宋简体" w:hAnsi="方正小标宋简体" w:eastAsia="方正小标宋简体" w:cs="方正小标宋简体"/>
          <w:sz w:val="32"/>
          <w:szCs w:val="32"/>
          <w:lang w:val="en-US" w:eastAsia="zh-CN"/>
        </w:rPr>
        <w:t xml:space="preserve">救助流程图</w:t>
      </w:r>
      <w:r>
        <w:rPr>
          <w:rFonts w:hint="eastAsia" w:ascii="方正小标宋简体" w:hAnsi="方正小标宋简体" w:eastAsia="方正小标宋简体" w:cs="方正小标宋简体"/>
          <w:color w:val="000000"/>
          <w:sz w:val="32"/>
          <w:szCs w:val="32"/>
          <w:lang w:val="en-US" w:eastAsia="zh-CN"/>
        </w:rPr>
      </w:r>
      <w:r>
        <w:rPr>
          <w:rFonts w:hint="eastAsia" w:ascii="方正小标宋简体" w:hAnsi="方正小标宋简体" w:eastAsia="方正小标宋简体" w:cs="方正小标宋简体"/>
          <w:color w:val="000000"/>
          <w:sz w:val="32"/>
          <w:szCs w:val="32"/>
          <w:lang w:val="en-US" w:eastAsia="zh-CN"/>
        </w:rPr>
      </w:r>
    </w:p>
    <w:p>
      <w:pPr>
        <w:pStyle w:val="705"/>
        <w:pBdr/>
        <w:spacing/>
        <w:ind/>
        <w:rPr>
          <w:rFonts w:ascii="楷体_GB2312" w:eastAsia="楷体_GB2312"/>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3065780</wp:posOffset>
                </wp:positionH>
                <wp:positionV relativeFrom="paragraph">
                  <wp:posOffset>343535</wp:posOffset>
                </wp:positionV>
                <wp:extent cx="1052195" cy="4485640"/>
                <wp:effectExtent l="0" t="0" r="0" b="0"/>
                <wp:wrapNone/>
                <wp:docPr id="4" name="_x0000_s1493"/>
                <wp:cNvGraphicFramePr/>
                <a:graphic xmlns:a="http://schemas.openxmlformats.org/drawingml/2006/main">
                  <a:graphicData uri="http://schemas.microsoft.com/office/word/2010/wordprocessingShape">
                    <wps:wsp>
                      <wps:cNvPr id="0" name=""/>
                      <wps:cNvSpPr txBox="1"/>
                      <wps:spPr bwMode="auto">
                        <a:xfrm>
                          <a:off x="0" y="0"/>
                          <a:ext cx="1052195" cy="4485640"/>
                        </a:xfrm>
                        <a:prstGeom prst="rect">
                          <a:avLst/>
                        </a:prstGeom>
                        <a:solidFill>
                          <a:srgbClr val="FFFFFF"/>
                        </a:solidFill>
                        <a:ln>
                          <a:solidFill>
                            <a:srgbClr val="000000"/>
                          </a:solidFill>
                        </a:ln>
                      </wps:spPr>
                      <wps:txbx>
                        <w:txbxContent>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t xml:space="preserve">廉政风险点：</w:t>
                            </w:r>
                            <w:r>
                              <w:rPr>
                                <w:rFonts w:hint="eastAsia"/>
                                <w:b/>
                                <w:bCs/>
                              </w:rPr>
                            </w:r>
                            <w:r>
                              <w:rPr>
                                <w:rFonts w:hint="eastAsia"/>
                                <w:b/>
                                <w:bCs/>
                              </w:rPr>
                            </w:r>
                          </w:p>
                          <w:p>
                            <w:pPr>
                              <w:pStyle w:val="705"/>
                              <w:pBdr/>
                              <w:spacing w:line="240" w:lineRule="auto"/>
                              <w:ind w:firstLine="210"/>
                              <w:jc w:val="left"/>
                              <w:rPr>
                                <w:rFonts w:hint="eastAsia"/>
                                <w:lang w:val="en-US" w:eastAsia="zh-CN"/>
                              </w:rPr>
                            </w:pPr>
                            <w:r>
                              <w:rPr>
                                <w:rFonts w:hint="eastAsia"/>
                                <w:lang w:val="en-US" w:eastAsia="zh-CN"/>
                              </w:rPr>
                              <w:t xml:space="preserve">1.对灾情不认真调查核实；</w:t>
                            </w:r>
                            <w:r>
                              <w:rPr>
                                <w:rFonts w:hint="eastAsia"/>
                                <w:lang w:val="en-US" w:eastAsia="zh-CN"/>
                              </w:rPr>
                            </w:r>
                            <w:r>
                              <w:rPr>
                                <w:rFonts w:hint="eastAsia"/>
                                <w:lang w:val="en-US" w:eastAsia="zh-CN"/>
                              </w:rPr>
                            </w:r>
                          </w:p>
                          <w:p>
                            <w:pPr>
                              <w:pStyle w:val="705"/>
                              <w:pBdr/>
                              <w:spacing w:line="240" w:lineRule="auto"/>
                              <w:ind w:firstLine="210"/>
                              <w:jc w:val="left"/>
                              <w:rPr>
                                <w:lang w:val="en-US" w:eastAsia="zh-CN"/>
                              </w:rPr>
                            </w:pPr>
                            <w:r>
                              <w:rPr>
                                <w:rFonts w:hint="eastAsia"/>
                                <w:lang w:val="en-US" w:eastAsia="zh-CN"/>
                              </w:rPr>
                              <w:t xml:space="preserve">2.谎报灾情，弄虚作假；</w:t>
                            </w:r>
                            <w:r>
                              <w:rPr>
                                <w:lang w:val="en-US" w:eastAsia="zh-CN"/>
                              </w:rPr>
                            </w:r>
                            <w:r>
                              <w:rPr>
                                <w:lang w:val="en-US" w:eastAsia="zh-CN"/>
                              </w:rPr>
                            </w:r>
                          </w:p>
                          <w:p>
                            <w:pPr>
                              <w:pStyle w:val="705"/>
                              <w:pBdr/>
                              <w:spacing w:line="240" w:lineRule="auto"/>
                              <w:ind w:firstLine="210"/>
                              <w:jc w:val="left"/>
                              <w:rPr>
                                <w:lang w:val="en-US" w:eastAsia="zh-CN"/>
                              </w:rPr>
                            </w:pPr>
                            <w:r>
                              <w:rPr>
                                <w:rFonts w:hint="eastAsia"/>
                                <w:lang w:val="en-US" w:eastAsia="zh-CN"/>
                              </w:rPr>
                              <w:t xml:space="preserve">3.不按规定程序评定救助对象。</w:t>
                            </w:r>
                            <w:r>
                              <w:rPr>
                                <w:lang w:val="en-US" w:eastAsia="zh-CN"/>
                              </w:rPr>
                            </w:r>
                            <w:r>
                              <w:rPr>
                                <w:lang w:val="en-US" w:eastAsia="zh-CN"/>
                              </w:rPr>
                            </w:r>
                          </w:p>
                          <w:p>
                            <w:pPr>
                              <w:pStyle w:val="705"/>
                              <w:pBdr/>
                              <w:spacing w:line="240" w:lineRule="auto"/>
                              <w:ind w:firstLine="211"/>
                              <w:jc w:val="left"/>
                              <w:rPr>
                                <w:rFonts w:hint="eastAsia"/>
                                <w:b/>
                                <w:bCs/>
                              </w:rPr>
                            </w:pPr>
                            <w:r>
                              <w:rPr>
                                <w:rFonts w:hint="eastAsia"/>
                                <w:b/>
                                <w:bCs/>
                              </w:rPr>
                              <w:t xml:space="preserve">风险防控措施或预警机制: </w:t>
                            </w:r>
                            <w:r>
                              <w:rPr>
                                <w:rFonts w:hint="eastAsia"/>
                                <w:b/>
                                <w:bCs/>
                              </w:rPr>
                            </w:r>
                            <w:r>
                              <w:rPr>
                                <w:rFonts w:hint="eastAsia"/>
                                <w:b/>
                                <w:bCs/>
                              </w:rPr>
                            </w:r>
                          </w:p>
                          <w:p>
                            <w:pPr>
                              <w:pStyle w:val="705"/>
                              <w:pBdr/>
                              <w:spacing w:line="240" w:lineRule="auto"/>
                              <w:ind w:firstLine="210"/>
                              <w:jc w:val="left"/>
                              <w:rPr>
                                <w:rFonts w:hint="eastAsia"/>
                                <w:lang w:val="en-US" w:eastAsia="zh-CN"/>
                              </w:rPr>
                            </w:pPr>
                            <w:r>
                              <w:rPr>
                                <w:rFonts w:hint="eastAsia"/>
                                <w:lang w:val="en-US" w:eastAsia="zh-CN"/>
                              </w:rPr>
                              <w:t xml:space="preserve">1严格审核把关材料；</w:t>
                            </w:r>
                            <w:r>
                              <w:rPr>
                                <w:rFonts w:hint="eastAsia"/>
                                <w:lang w:val="en-US" w:eastAsia="zh-CN"/>
                              </w:rPr>
                            </w:r>
                            <w:r>
                              <w:rPr>
                                <w:rFonts w:hint="eastAsia"/>
                                <w:lang w:val="en-US" w:eastAsia="zh-CN"/>
                              </w:rPr>
                            </w:r>
                          </w:p>
                          <w:p>
                            <w:pPr>
                              <w:pStyle w:val="705"/>
                              <w:pBdr/>
                              <w:spacing w:line="240" w:lineRule="auto"/>
                              <w:ind w:firstLine="210"/>
                              <w:jc w:val="left"/>
                              <w:rPr>
                                <w:rFonts w:hint="eastAsia"/>
                                <w:lang w:val="en-US" w:eastAsia="zh-CN"/>
                              </w:rPr>
                            </w:pPr>
                            <w:r>
                              <w:rPr>
                                <w:rFonts w:hint="eastAsia"/>
                                <w:lang w:val="en-US" w:eastAsia="zh-CN"/>
                              </w:rPr>
                              <w:t xml:space="preserve">2.认真调查核实相关灾情；</w:t>
                            </w:r>
                            <w:r>
                              <w:rPr>
                                <w:rFonts w:hint="eastAsia"/>
                                <w:lang w:val="en-US" w:eastAsia="zh-CN"/>
                              </w:rPr>
                            </w:r>
                            <w:r>
                              <w:rPr>
                                <w:rFonts w:hint="eastAsia"/>
                                <w:lang w:val="en-US" w:eastAsia="zh-CN"/>
                              </w:rPr>
                            </w:r>
                          </w:p>
                          <w:p>
                            <w:pPr>
                              <w:pStyle w:val="705"/>
                              <w:pBdr/>
                              <w:spacing w:line="240" w:lineRule="auto"/>
                              <w:ind w:firstLine="210"/>
                              <w:jc w:val="left"/>
                              <w:rPr>
                                <w:lang w:val="en-US" w:eastAsia="zh-CN"/>
                              </w:rPr>
                            </w:pPr>
                            <w:r>
                              <w:rPr>
                                <w:rFonts w:hint="eastAsia"/>
                                <w:lang w:val="en-US" w:eastAsia="zh-CN"/>
                              </w:rPr>
                              <w:t xml:space="preserve">3.村纪检委员、驻村、包村干部加强监督。</w:t>
                            </w:r>
                            <w:r>
                              <w:rPr>
                                <w:lang w:val="en-US" w:eastAsia="zh-CN"/>
                              </w:rPr>
                            </w:r>
                            <w:r>
                              <w:rPr>
                                <w:lang w:val="en-US" w:eastAsia="zh-CN"/>
                              </w:rPr>
                            </w:r>
                          </w:p>
                          <w:p>
                            <w:pPr>
                              <w:pStyle w:val="705"/>
                              <w:pBdr/>
                              <w:spacing/>
                              <w:ind/>
                              <w:rPr/>
                            </w:pPr>
                            <w:r/>
                            <w:r/>
                          </w:p>
                        </w:txbxContent>
                      </wps:txbx>
                      <wps:bodyPr wrap="square" lIns="0" tIns="0" rIns="0" bIns="0" anchor="ctr" upright="1"/>
                    </wps:wsp>
                  </a:graphicData>
                </a:graphic>
              </wp:anchor>
            </w:drawing>
          </mc:Choice>
          <mc:Fallback>
            <w:pict>
              <v:shape id="shape 3" o:spid="_x0000_s3" o:spt="202" type="#_x0000_t202" style="position:absolute;z-index:251658244;o:allowoverlap:true;o:allowincell:true;mso-position-horizontal-relative:text;margin-left:241.40pt;mso-position-horizontal:absolute;mso-position-vertical-relative:text;margin-top:27.05pt;mso-position-vertical:absolute;width:82.85pt;height:353.20pt;mso-wrap-distance-left:9.00pt;mso-wrap-distance-top:0.00pt;mso-wrap-distance-right:9.00pt;mso-wrap-distance-bottom:0.00pt;v-text-anchor:middle;visibility:visible;" fillcolor="#FFFFFF" strokecolor="#000000">
                <v:textbox inset="0,0,0,0">
                  <w:txbxContent>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r>
                      <w:r>
                        <w:rPr>
                          <w:rFonts w:hint="eastAsia"/>
                          <w:b/>
                          <w:bCs/>
                        </w:rPr>
                      </w:r>
                    </w:p>
                    <w:p>
                      <w:pPr>
                        <w:pStyle w:val="705"/>
                        <w:pBdr/>
                        <w:spacing w:line="240" w:lineRule="auto"/>
                        <w:ind w:firstLine="211"/>
                        <w:jc w:val="left"/>
                        <w:rPr>
                          <w:rFonts w:hint="eastAsia"/>
                          <w:b/>
                          <w:bCs/>
                        </w:rPr>
                      </w:pPr>
                      <w:r>
                        <w:rPr>
                          <w:rFonts w:hint="eastAsia"/>
                          <w:b/>
                          <w:bCs/>
                        </w:rPr>
                        <w:t xml:space="preserve">廉政风险点：</w:t>
                      </w:r>
                      <w:r>
                        <w:rPr>
                          <w:rFonts w:hint="eastAsia"/>
                          <w:b/>
                          <w:bCs/>
                        </w:rPr>
                      </w:r>
                      <w:r>
                        <w:rPr>
                          <w:rFonts w:hint="eastAsia"/>
                          <w:b/>
                          <w:bCs/>
                        </w:rPr>
                      </w:r>
                    </w:p>
                    <w:p>
                      <w:pPr>
                        <w:pStyle w:val="705"/>
                        <w:pBdr/>
                        <w:spacing w:line="240" w:lineRule="auto"/>
                        <w:ind w:firstLine="210"/>
                        <w:jc w:val="left"/>
                        <w:rPr>
                          <w:rFonts w:hint="eastAsia"/>
                          <w:lang w:val="en-US" w:eastAsia="zh-CN"/>
                        </w:rPr>
                      </w:pPr>
                      <w:r>
                        <w:rPr>
                          <w:rFonts w:hint="eastAsia"/>
                          <w:lang w:val="en-US" w:eastAsia="zh-CN"/>
                        </w:rPr>
                        <w:t xml:space="preserve">1.对灾情不认真调查核实；</w:t>
                      </w:r>
                      <w:r>
                        <w:rPr>
                          <w:rFonts w:hint="eastAsia"/>
                          <w:lang w:val="en-US" w:eastAsia="zh-CN"/>
                        </w:rPr>
                      </w:r>
                      <w:r>
                        <w:rPr>
                          <w:rFonts w:hint="eastAsia"/>
                          <w:lang w:val="en-US" w:eastAsia="zh-CN"/>
                        </w:rPr>
                      </w:r>
                    </w:p>
                    <w:p>
                      <w:pPr>
                        <w:pStyle w:val="705"/>
                        <w:pBdr/>
                        <w:spacing w:line="240" w:lineRule="auto"/>
                        <w:ind w:firstLine="210"/>
                        <w:jc w:val="left"/>
                        <w:rPr>
                          <w:lang w:val="en-US" w:eastAsia="zh-CN"/>
                        </w:rPr>
                      </w:pPr>
                      <w:r>
                        <w:rPr>
                          <w:rFonts w:hint="eastAsia"/>
                          <w:lang w:val="en-US" w:eastAsia="zh-CN"/>
                        </w:rPr>
                        <w:t xml:space="preserve">2.谎报灾情，弄虚作假；</w:t>
                      </w:r>
                      <w:r>
                        <w:rPr>
                          <w:lang w:val="en-US" w:eastAsia="zh-CN"/>
                        </w:rPr>
                      </w:r>
                      <w:r>
                        <w:rPr>
                          <w:lang w:val="en-US" w:eastAsia="zh-CN"/>
                        </w:rPr>
                      </w:r>
                    </w:p>
                    <w:p>
                      <w:pPr>
                        <w:pStyle w:val="705"/>
                        <w:pBdr/>
                        <w:spacing w:line="240" w:lineRule="auto"/>
                        <w:ind w:firstLine="210"/>
                        <w:jc w:val="left"/>
                        <w:rPr>
                          <w:lang w:val="en-US" w:eastAsia="zh-CN"/>
                        </w:rPr>
                      </w:pPr>
                      <w:r>
                        <w:rPr>
                          <w:rFonts w:hint="eastAsia"/>
                          <w:lang w:val="en-US" w:eastAsia="zh-CN"/>
                        </w:rPr>
                        <w:t xml:space="preserve">3.不按规定程序评定救助对象。</w:t>
                      </w:r>
                      <w:r>
                        <w:rPr>
                          <w:lang w:val="en-US" w:eastAsia="zh-CN"/>
                        </w:rPr>
                      </w:r>
                      <w:r>
                        <w:rPr>
                          <w:lang w:val="en-US" w:eastAsia="zh-CN"/>
                        </w:rPr>
                      </w:r>
                    </w:p>
                    <w:p>
                      <w:pPr>
                        <w:pStyle w:val="705"/>
                        <w:pBdr/>
                        <w:spacing w:line="240" w:lineRule="auto"/>
                        <w:ind w:firstLine="211"/>
                        <w:jc w:val="left"/>
                        <w:rPr>
                          <w:rFonts w:hint="eastAsia"/>
                          <w:b/>
                          <w:bCs/>
                        </w:rPr>
                      </w:pPr>
                      <w:r>
                        <w:rPr>
                          <w:rFonts w:hint="eastAsia"/>
                          <w:b/>
                          <w:bCs/>
                        </w:rPr>
                        <w:t xml:space="preserve">风险防控措施或预警机制: </w:t>
                      </w:r>
                      <w:r>
                        <w:rPr>
                          <w:rFonts w:hint="eastAsia"/>
                          <w:b/>
                          <w:bCs/>
                        </w:rPr>
                      </w:r>
                      <w:r>
                        <w:rPr>
                          <w:rFonts w:hint="eastAsia"/>
                          <w:b/>
                          <w:bCs/>
                        </w:rPr>
                      </w:r>
                    </w:p>
                    <w:p>
                      <w:pPr>
                        <w:pStyle w:val="705"/>
                        <w:pBdr/>
                        <w:spacing w:line="240" w:lineRule="auto"/>
                        <w:ind w:firstLine="210"/>
                        <w:jc w:val="left"/>
                        <w:rPr>
                          <w:rFonts w:hint="eastAsia"/>
                          <w:lang w:val="en-US" w:eastAsia="zh-CN"/>
                        </w:rPr>
                      </w:pPr>
                      <w:r>
                        <w:rPr>
                          <w:rFonts w:hint="eastAsia"/>
                          <w:lang w:val="en-US" w:eastAsia="zh-CN"/>
                        </w:rPr>
                        <w:t xml:space="preserve">1严格审核把关材料；</w:t>
                      </w:r>
                      <w:r>
                        <w:rPr>
                          <w:rFonts w:hint="eastAsia"/>
                          <w:lang w:val="en-US" w:eastAsia="zh-CN"/>
                        </w:rPr>
                      </w:r>
                      <w:r>
                        <w:rPr>
                          <w:rFonts w:hint="eastAsia"/>
                          <w:lang w:val="en-US" w:eastAsia="zh-CN"/>
                        </w:rPr>
                      </w:r>
                    </w:p>
                    <w:p>
                      <w:pPr>
                        <w:pStyle w:val="705"/>
                        <w:pBdr/>
                        <w:spacing w:line="240" w:lineRule="auto"/>
                        <w:ind w:firstLine="210"/>
                        <w:jc w:val="left"/>
                        <w:rPr>
                          <w:rFonts w:hint="eastAsia"/>
                          <w:lang w:val="en-US" w:eastAsia="zh-CN"/>
                        </w:rPr>
                      </w:pPr>
                      <w:r>
                        <w:rPr>
                          <w:rFonts w:hint="eastAsia"/>
                          <w:lang w:val="en-US" w:eastAsia="zh-CN"/>
                        </w:rPr>
                        <w:t xml:space="preserve">2.认真调查核实相关灾情；</w:t>
                      </w:r>
                      <w:r>
                        <w:rPr>
                          <w:rFonts w:hint="eastAsia"/>
                          <w:lang w:val="en-US" w:eastAsia="zh-CN"/>
                        </w:rPr>
                      </w:r>
                      <w:r>
                        <w:rPr>
                          <w:rFonts w:hint="eastAsia"/>
                          <w:lang w:val="en-US" w:eastAsia="zh-CN"/>
                        </w:rPr>
                      </w:r>
                    </w:p>
                    <w:p>
                      <w:pPr>
                        <w:pStyle w:val="705"/>
                        <w:pBdr/>
                        <w:spacing w:line="240" w:lineRule="auto"/>
                        <w:ind w:firstLine="210"/>
                        <w:jc w:val="left"/>
                        <w:rPr>
                          <w:lang w:val="en-US" w:eastAsia="zh-CN"/>
                        </w:rPr>
                      </w:pPr>
                      <w:r>
                        <w:rPr>
                          <w:rFonts w:hint="eastAsia"/>
                          <w:lang w:val="en-US" w:eastAsia="zh-CN"/>
                        </w:rPr>
                        <w:t xml:space="preserve">3.村纪检委员、驻村、包村干部加强监督。</w:t>
                      </w:r>
                      <w:r>
                        <w:rPr>
                          <w:lang w:val="en-US" w:eastAsia="zh-CN"/>
                        </w:rPr>
                      </w:r>
                      <w:r>
                        <w:rPr>
                          <w:lang w:val="en-US" w:eastAsia="zh-CN"/>
                        </w:rPr>
                      </w:r>
                    </w:p>
                    <w:p>
                      <w:pPr>
                        <w:pStyle w:val="705"/>
                        <w:pBdr/>
                        <w:spacing/>
                        <w:ind/>
                        <w:rPr/>
                      </w:pPr>
                      <w:r/>
                      <w:r/>
                    </w:p>
                  </w:txbxContent>
                </v:textbox>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2167890</wp:posOffset>
                </wp:positionH>
                <wp:positionV relativeFrom="paragraph">
                  <wp:posOffset>337820</wp:posOffset>
                </wp:positionV>
                <wp:extent cx="575945" cy="1948180"/>
                <wp:effectExtent l="0" t="0" r="0" b="0"/>
                <wp:wrapNone/>
                <wp:docPr id="5" name="_x0000_s1494"/>
                <wp:cNvGraphicFramePr/>
                <a:graphic xmlns:a="http://schemas.openxmlformats.org/drawingml/2006/main">
                  <a:graphicData uri="http://schemas.microsoft.com/office/word/2010/wordprocessingShape">
                    <wps:wsp>
                      <wps:cNvPr id="0" name=""/>
                      <wps:cNvSpPr txBox="1"/>
                      <wps:spPr bwMode="auto">
                        <a:xfrm>
                          <a:off x="0" y="0"/>
                          <a:ext cx="575945" cy="1948180"/>
                        </a:xfrm>
                        <a:prstGeom prst="rect">
                          <a:avLst/>
                        </a:prstGeom>
                        <a:solidFill>
                          <a:srgbClr val="FFFFFF"/>
                        </a:solidFill>
                        <a:ln>
                          <a:solidFill>
                            <a:srgbClr val="000000"/>
                          </a:solidFill>
                        </a:ln>
                      </wps:spPr>
                      <wps:txbx>
                        <w:txbxContent>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需救助人员台账上报县应急管理局</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4" o:spid="_x0000_s4" o:spt="202" type="#_x0000_t202" style="position:absolute;z-index:251658245;o:allowoverlap:true;o:allowincell:true;mso-position-horizontal-relative:text;margin-left:170.70pt;mso-position-horizontal:absolute;mso-position-vertical-relative:text;margin-top:26.60pt;mso-position-vertical:absolute;width:45.35pt;height:153.40pt;mso-wrap-distance-left:9.00pt;mso-wrap-distance-top:0.00pt;mso-wrap-distance-right:9.00pt;mso-wrap-distance-bottom:0.00pt;v-text-anchor:middle;visibility:visible;" fillcolor="#FFFFFF" strokecolor="#000000">
                <v:textbox inset="0,0,0,0">
                  <w:txbxContent>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需救助人员台账上报县应急管理局</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8" behindDoc="0" locked="0" layoutInCell="1" allowOverlap="1">
                <wp:simplePos x="0" y="0"/>
                <wp:positionH relativeFrom="column">
                  <wp:posOffset>575945</wp:posOffset>
                </wp:positionH>
                <wp:positionV relativeFrom="paragraph">
                  <wp:posOffset>382905</wp:posOffset>
                </wp:positionV>
                <wp:extent cx="575945" cy="1866265"/>
                <wp:effectExtent l="0" t="0" r="0" b="0"/>
                <wp:wrapNone/>
                <wp:docPr id="6" name="_x0000_s1495"/>
                <wp:cNvGraphicFramePr/>
                <a:graphic xmlns:a="http://schemas.openxmlformats.org/drawingml/2006/main">
                  <a:graphicData uri="http://schemas.microsoft.com/office/word/2010/wordprocessingShape">
                    <wps:wsp>
                      <wps:cNvPr id="0" name=""/>
                      <wps:cNvSpPr txBox="1"/>
                      <wps:spPr bwMode="auto">
                        <a:xfrm>
                          <a:off x="0" y="0"/>
                          <a:ext cx="575945" cy="1866265"/>
                        </a:xfrm>
                        <a:prstGeom prst="rect">
                          <a:avLst/>
                        </a:prstGeom>
                        <a:solidFill>
                          <a:srgbClr val="FFFFFF"/>
                        </a:solidFill>
                        <a:ln>
                          <a:solidFill>
                            <a:srgbClr val="000000"/>
                          </a:solidFill>
                        </a:ln>
                      </wps:spPr>
                      <wps:txbx>
                        <w:txbxContent>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村（居）委会统计、汇总并上报灾情台账</w:t>
                            </w: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5" o:spid="_x0000_s5" o:spt="202" type="#_x0000_t202" style="position:absolute;z-index:251658248;o:allowoverlap:true;o:allowincell:true;mso-position-horizontal-relative:text;margin-left:45.35pt;mso-position-horizontal:absolute;mso-position-vertical-relative:text;margin-top:30.15pt;mso-position-vertical:absolute;width:45.35pt;height:146.95pt;mso-wrap-distance-left:9.00pt;mso-wrap-distance-top:0.00pt;mso-wrap-distance-right:9.00pt;mso-wrap-distance-bottom:0.00pt;v-text-anchor:middle;visibility:visible;" fillcolor="#FFFFFF" strokecolor="#000000">
                <v:textbox inset="0,0,0,0">
                  <w:txbxContent>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村（居）委会统计、汇总并上报灾情台账</w:t>
                      </w: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1361440</wp:posOffset>
                </wp:positionH>
                <wp:positionV relativeFrom="paragraph">
                  <wp:posOffset>359410</wp:posOffset>
                </wp:positionV>
                <wp:extent cx="575945" cy="1920240"/>
                <wp:effectExtent l="0" t="0" r="0" b="0"/>
                <wp:wrapNone/>
                <wp:docPr id="7" name="_x0000_s1496"/>
                <wp:cNvGraphicFramePr/>
                <a:graphic xmlns:a="http://schemas.openxmlformats.org/drawingml/2006/main">
                  <a:graphicData uri="http://schemas.microsoft.com/office/word/2010/wordprocessingShape">
                    <wps:wsp>
                      <wps:cNvPr id="0" name=""/>
                      <wps:cNvSpPr txBox="1"/>
                      <wps:spPr bwMode="auto">
                        <a:xfrm>
                          <a:off x="0" y="0"/>
                          <a:ext cx="575945" cy="1920240"/>
                        </a:xfrm>
                        <a:prstGeom prst="rect">
                          <a:avLst/>
                        </a:prstGeom>
                        <a:solidFill>
                          <a:srgbClr val="FFFFFF"/>
                        </a:solidFill>
                        <a:ln>
                          <a:solidFill>
                            <a:srgbClr val="000000"/>
                          </a:solidFill>
                        </a:ln>
                      </wps:spPr>
                      <wps:txbx>
                        <w:txbxContent>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镇组织</w:t>
                            </w: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专班核</w:t>
                            </w: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查灾情</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6" o:spid="_x0000_s6" o:spt="202" type="#_x0000_t202" style="position:absolute;z-index:524288;o:allowoverlap:true;o:allowincell:true;mso-position-horizontal-relative:text;margin-left:107.20pt;mso-position-horizontal:absolute;mso-position-vertical-relative:text;margin-top:28.30pt;mso-position-vertical:absolute;width:45.35pt;height:151.20pt;mso-wrap-distance-left:9.00pt;mso-wrap-distance-top:0.00pt;mso-wrap-distance-right:9.00pt;mso-wrap-distance-bottom:0.00pt;v-text-anchor:middle;visibility:visible;" fillcolor="#FFFFFF" strokecolor="#000000">
                <v:textbox inset="0,0,0,0">
                  <w:txbxContent>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镇组织</w:t>
                      </w: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专班核</w:t>
                      </w:r>
                      <w:r>
                        <w:rPr>
                          <w:rFonts w:hint="eastAsia" w:ascii="仿宋_GB2312" w:hAnsi="仿宋_GB2312" w:eastAsia="仿宋_GB2312" w:cs="仿宋_GB2312"/>
                          <w:sz w:val="20"/>
                          <w:szCs w:val="20"/>
                          <w:lang w:val="en-US" w:eastAsia="zh-CN"/>
                        </w:rPr>
                      </w:r>
                      <w:r>
                        <w:rPr>
                          <w:rFonts w:hint="eastAsia" w:ascii="仿宋_GB2312" w:hAnsi="仿宋_GB2312" w:eastAsia="仿宋_GB2312" w:cs="仿宋_GB2312"/>
                          <w:sz w:val="20"/>
                          <w:szCs w:val="20"/>
                          <w:lang w:val="en-US" w:eastAsia="zh-CN"/>
                        </w:rPr>
                      </w:r>
                    </w:p>
                    <w:p>
                      <w:pPr>
                        <w:pStyle w:val="705"/>
                        <w:pBdr/>
                        <w:spacing w:line="240" w:lineRule="auto"/>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查灾情</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0" behindDoc="0" locked="0" layoutInCell="1" allowOverlap="1">
                <wp:simplePos x="0" y="0"/>
                <wp:positionH relativeFrom="column">
                  <wp:posOffset>-209549</wp:posOffset>
                </wp:positionH>
                <wp:positionV relativeFrom="paragraph">
                  <wp:posOffset>383540</wp:posOffset>
                </wp:positionV>
                <wp:extent cx="575945" cy="1866265"/>
                <wp:effectExtent l="0" t="0" r="0" b="0"/>
                <wp:wrapNone/>
                <wp:docPr id="8" name="_x0000_s1497"/>
                <wp:cNvGraphicFramePr/>
                <a:graphic xmlns:a="http://schemas.openxmlformats.org/drawingml/2006/main">
                  <a:graphicData uri="http://schemas.microsoft.com/office/word/2010/wordprocessingShape">
                    <wps:wsp>
                      <wps:cNvPr id="0" name=""/>
                      <wps:cNvSpPr txBox="1"/>
                      <wps:spPr bwMode="auto">
                        <a:xfrm>
                          <a:off x="0" y="0"/>
                          <a:ext cx="575945" cy="1866265"/>
                        </a:xfrm>
                        <a:prstGeom prst="rect">
                          <a:avLst/>
                        </a:prstGeom>
                        <a:solidFill>
                          <a:srgbClr val="FFFFFF"/>
                        </a:solidFill>
                        <a:ln>
                          <a:solidFill>
                            <a:srgbClr val="000000"/>
                          </a:solidFill>
                        </a:ln>
                      </wps:spPr>
                      <wps:txbx>
                        <w:txbxContent>
                          <w:p>
                            <w:pPr>
                              <w:pStyle w:val="705"/>
                              <w:pBdr/>
                              <w:spacing w:line="240" w:lineRule="auto"/>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受灾对象向村（居）委会上报受灾情况并提出救助申请（口头申请或书面申请）</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7" o:spid="_x0000_s7" o:spt="202" type="#_x0000_t202" style="position:absolute;z-index:251658250;o:allowoverlap:true;o:allowincell:true;mso-position-horizontal-relative:text;margin-left:-16.50pt;mso-position-horizontal:absolute;mso-position-vertical-relative:text;margin-top:30.20pt;mso-position-vertical:absolute;width:45.35pt;height:146.95pt;mso-wrap-distance-left:9.00pt;mso-wrap-distance-top:0.00pt;mso-wrap-distance-right:9.00pt;mso-wrap-distance-bottom:0.00pt;v-text-anchor:middle;visibility:visible;" fillcolor="#FFFFFF" strokecolor="#000000">
                <v:textbox inset="0,0,0,0">
                  <w:txbxContent>
                    <w:p>
                      <w:pPr>
                        <w:pStyle w:val="705"/>
                        <w:pBdr/>
                        <w:spacing w:line="240" w:lineRule="auto"/>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受灾对象向村（居）委会上报受灾情况并提出救助申请（口头申请或书面申请）</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rFonts w:ascii="楷体_GB2312" w:eastAsia="楷体_GB2312"/>
          <w:sz w:val="32"/>
          <w:szCs w:val="32"/>
        </w:rPr>
      </w:r>
      <w:r>
        <w:rPr>
          <w:rFonts w:ascii="楷体_GB2312" w:eastAsia="楷体_GB2312"/>
          <w:sz w:val="32"/>
          <w:szCs w:val="32"/>
        </w:rPr>
      </w:r>
    </w:p>
    <w:p>
      <w:pPr>
        <w:pStyle w:val="705"/>
        <w:pBdr/>
        <w:spacing/>
        <w:ind/>
        <w:rPr>
          <w:rFonts w:ascii="楷体_GB2312" w:eastAsia="楷体_GB2312"/>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2753995</wp:posOffset>
                </wp:positionH>
                <wp:positionV relativeFrom="paragraph">
                  <wp:posOffset>261620</wp:posOffset>
                </wp:positionV>
                <wp:extent cx="321310" cy="4709160"/>
                <wp:effectExtent l="0" t="0" r="0" b="0"/>
                <wp:wrapNone/>
                <wp:docPr id="9" name="_x0000_s1498"/>
                <wp:cNvGraphicFramePr/>
                <a:graphic xmlns:a="http://schemas.openxmlformats.org/drawingml/2006/main">
                  <a:graphicData uri="http://schemas.microsoft.com/office/word/2010/wordprocessingShape">
                    <wps:wsp>
                      <wps:cNvPr id="0" name=""/>
                      <wps:cNvSpPr/>
                      <wps:spPr bwMode="auto">
                        <a:xfrm rot="10800000">
                          <a:off x="0" y="0"/>
                          <a:ext cx="321310" cy="4709160"/>
                        </a:xfrm>
                        <a:custGeom>
                          <a:avLst>
                            <a:gd name="adj0" fmla="val 2398"/>
                            <a:gd name="adj1" fmla="val 10800"/>
                          </a:avLst>
                          <a:gdLst>
                            <a:gd name="gd0" fmla="val 65536"/>
                            <a:gd name="gd1" fmla="val adj0"/>
                            <a:gd name="gd2" fmla="+- 21600 0 adj0"/>
                            <a:gd name="gd3" fmla="+- adj1 0 adj0"/>
                            <a:gd name="gd4" fmla="+- adj1 adj0 0"/>
                            <a:gd name="gd5" fmla="*/ adj0 9598 32768"/>
                            <a:gd name="gd6" fmla="+- 21600 0 gd5"/>
                            <a:gd name="gd7" fmla="+- 21600 0 adj1"/>
                            <a:gd name="gd8" fmla="min adj1 gd7"/>
                            <a:gd name="gd9" fmla="*/ gd8 1 2"/>
                            <a:gd name="gd10" fmla="*/ adj0 2 1"/>
                            <a:gd name="gd11" fmla="+- 21600 0 gd10"/>
                            <a:gd name="gd12" fmla="val adj1"/>
                            <a:gd name="gd13" fmla="val 21600"/>
                            <a:gd name="gd14" fmla="val 0"/>
                            <a:gd name="gd15" fmla="+- 10800 0 gd13"/>
                            <a:gd name="gd16" fmla="+- gd1 0 gd14"/>
                            <a:gd name="gd17" fmla="?: gd15 1 -1"/>
                            <a:gd name="gd18" fmla="?: gd16 1 -1"/>
                            <a:gd name="gd19" fmla="*/ gd17 gd18 1"/>
                            <a:gd name="gd20" fmla="?: gd16 16200000 5400000"/>
                            <a:gd name="gd21" fmla="?: gd19 5400000 -5400000"/>
                            <a:gd name="gd22" fmla="*/ gd15 -1 1"/>
                            <a:gd name="gd23" fmla="*/ gd16 -1 1"/>
                            <a:gd name="gd24" fmla="?: gd15 gd15 gd22"/>
                            <a:gd name="gd25" fmla="?: gd16 gd16 gd23"/>
                            <a:gd name="gd26" fmla="val 10800"/>
                            <a:gd name="gd27" fmla="val gd1"/>
                            <a:gd name="gd28" fmla="val 10800"/>
                            <a:gd name="gd29" fmla="val gd3"/>
                            <a:gd name="gd30" fmla="+- 0 0 gd28"/>
                            <a:gd name="gd31" fmla="+- gd12 0 gd29"/>
                            <a:gd name="gd32" fmla="?: gd30 1 -1"/>
                            <a:gd name="gd33" fmla="?: gd31 1 -1"/>
                            <a:gd name="gd34" fmla="*/ gd32 gd33 1"/>
                            <a:gd name="gd35" fmla="?: gd30 10800000 0"/>
                            <a:gd name="gd36" fmla="?: gd34 -5400000 5400000"/>
                            <a:gd name="gd37" fmla="*/ gd30 -1 1"/>
                            <a:gd name="gd38" fmla="*/ gd31 -1 1"/>
                            <a:gd name="gd39" fmla="?: gd30 gd30 gd37"/>
                            <a:gd name="gd40" fmla="?: gd31 gd31 gd38"/>
                            <a:gd name="gd41" fmla="val 0"/>
                            <a:gd name="gd42" fmla="val gd12"/>
                            <a:gd name="gd43" fmla="+- 10800 0 gd41"/>
                            <a:gd name="gd44" fmla="+- gd4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10800"/>
                            <a:gd name="gd55" fmla="val gd4"/>
                            <a:gd name="gd56" fmla="val 10800"/>
                            <a:gd name="gd57" fmla="val gd2"/>
                            <a:gd name="gd58" fmla="+- 21600 0 gd56"/>
                            <a:gd name="gd59" fmla="+- 2160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21600"/>
                            <a:gd name="gd70" fmla="val 21600"/>
                            <a:gd name="gd71" fmla="*/ w 13963 21600"/>
                            <a:gd name="gd72" fmla="*/ h gd5 21600"/>
                            <a:gd name="gd73" fmla="*/ w 21600 21600"/>
                            <a:gd name="gd74" fmla="*/ h gd6 21600"/>
                            <a:gd name="gd75" fmla="*/ w 1 2"/>
                            <a:gd name="gd76" fmla="*/ h adj0 21600"/>
                            <a:gd name="gd77" fmla="*/ w 0 1"/>
                            <a:gd name="gd78" fmla="*/ h adj1 21600"/>
                          </a:gdLst>
                          <a:ahLst>
                            <a:ahXY gdRefY="adj0" minY="0" maxY="gd9">
                              <a:pos x="gd75" y="gd76"/>
                            </a:ahXY>
                            <a:ahXY gdRefY="adj1" minY="gd10" maxY="gd11">
                              <a:pos x="gd77" y="gd78"/>
                            </a:ahXY>
                          </a:ahLst>
                          <a:cxnLst/>
                          <a:rect l="gd71" t="gd72" r="gd73" b="gd74"/>
                          <a:pathLst>
                            <a:path w="21600" h="21600" fill="norm" stroke="1" extrusionOk="0">
                              <a:moveTo>
                                <a:pt x="gd13" y="gd14"/>
                              </a:moveTo>
                              <a:arcTo wR="gd24" hR="gd25" stAng="gd20" swAng="gd21"/>
                              <a:lnTo>
                                <a:pt x="gd28" y="gd29"/>
                              </a:lnTo>
                              <a:arcTo wR="gd39" hR="gd40" stAng="gd35" swAng="gd36"/>
                              <a:arcTo wR="gd52" hR="gd53" stAng="gd48" swAng="gd49"/>
                              <a:lnTo>
                                <a:pt x="gd56" y="gd57"/>
                              </a:lnTo>
                              <a:arcTo wR="gd67" hR="gd68" stAng="gd63" swAng="gd64"/>
                            </a:path>
                          </a:pathLst>
                        </a:custGeom>
                        <a:noFill/>
                        <a:ln>
                          <a:solidFill>
                            <a:srgbClr val="000000"/>
                          </a:solidFill>
                        </a:ln>
                      </wps:spPr>
                      <wps:txbx>
                        <w:txbxContent>
                          <w:p>
                            <w:pPr>
                              <w:pStyle w:val="705"/>
                              <w:pBdr/>
                              <w:spacing/>
                              <w:ind/>
                              <w:jc w:val="center"/>
                              <w:rPr/>
                            </w:pPr>
                            <w:r/>
                            <w:r/>
                          </w:p>
                          <w:p>
                            <w:pPr>
                              <w:pStyle w:val="705"/>
                              <w:pBdr/>
                              <w:spacing/>
                              <w:ind/>
                              <w:rPr/>
                            </w:pPr>
                            <w:r/>
                            <w:r/>
                          </w:p>
                        </w:txbxContent>
                      </wps:txbx>
                      <wps:bodyPr wrap="square" upright="1"/>
                    </wps:wsp>
                  </a:graphicData>
                </a:graphic>
              </wp:anchor>
            </w:drawing>
          </mc:Choice>
          <mc:Fallback>
            <w:pict>
              <v:shape id="shape 8" o:spid="_x0000_s8" style="position:absolute;z-index:251658241;o:allowoverlap:true;o:allowincell:true;mso-position-horizontal-relative:text;margin-left:216.85pt;mso-position-horizontal:absolute;mso-position-vertical-relative:text;margin-top:20.60pt;mso-position-vertical:absolute;width:25.30pt;height:370.80pt;mso-wrap-distance-left:9.00pt;mso-wrap-distance-top:0.00pt;mso-wrap-distance-right:9.00pt;mso-wrap-distance-bottom:0.00pt;rotation:180;visibility:visible;" path="m100000,0l100000,0c100000,0,100000,0,100000,0c72571,0,50000,5012,50000,11102l50000,38898l50000,38898c50000,38898,50000,38898,50000,38898l50000,38898c50000,44988,27429,50000,0,50000c0,50000,0,50000,0,50000l0,50000c27429,50000,50000,55012,50000,61102l50000,61102c50000,61102,50000,61102,50000,61102l50000,88898l50000,88898c50000,88898,50000,88898,50000,88898c50000,94988,72571,100000,100000,100000e" coordsize="100000,100000" filled="f" strokecolor="#000000">
                <v:path textboxrect="64643,3250,100000,96747"/>
                <v:textbox inset="0,0,0,0">
                  <w:txbxContent>
                    <w:p>
                      <w:pPr>
                        <w:pStyle w:val="705"/>
                        <w:pBdr/>
                        <w:spacing/>
                        <w:ind/>
                        <w:jc w:val="center"/>
                        <w:rPr/>
                      </w:pPr>
                      <w:r/>
                      <w:r/>
                    </w:p>
                    <w:p>
                      <w:pPr>
                        <w:pStyle w:val="705"/>
                        <w:pBdr/>
                        <w:spacing/>
                        <w:ind/>
                        <w:rPr/>
                      </w:pPr>
                      <w:r/>
                      <w:r/>
                    </w:p>
                  </w:txbxContent>
                </v:textbox>
              </v:shape>
            </w:pict>
          </mc:Fallback>
        </mc:AlternateContent>
      </w:r>
      <w:r>
        <w:rPr>
          <w:rFonts w:ascii="楷体_GB2312" w:eastAsia="楷体_GB2312"/>
          <w:sz w:val="32"/>
          <w:szCs w:val="32"/>
        </w:rPr>
      </w:r>
      <w:r>
        <w:rPr>
          <w:rFonts w:ascii="楷体_GB2312" w:eastAsia="楷体_GB2312"/>
          <w:sz w:val="32"/>
          <w:szCs w:val="32"/>
        </w:rPr>
      </w:r>
    </w:p>
    <w:p>
      <w:pPr>
        <w:pStyle w:val="705"/>
        <w:pBdr/>
        <w:spacing/>
        <w:ind/>
        <w:rPr>
          <w:rFonts w:ascii="楷体_GB2312" w:eastAsia="楷体_GB2312"/>
          <w:sz w:val="32"/>
          <w:szCs w:val="32"/>
        </w:rPr>
      </w:pPr>
      <w:r>
        <w:rPr>
          <w:rFonts w:ascii="楷体_GB2312" w:eastAsia="楷体_GB2312"/>
          <w:sz w:val="32"/>
          <w:szCs w:val="32"/>
        </w:rPr>
      </w:r>
      <w:r>
        <w:rPr>
          <w:rFonts w:ascii="楷体_GB2312" w:eastAsia="楷体_GB2312"/>
          <w:sz w:val="32"/>
          <w:szCs w:val="32"/>
        </w:rPr>
      </w:r>
    </w:p>
    <w:p>
      <w:pPr>
        <w:pStyle w:val="705"/>
        <w:pBdr/>
        <w:spacing/>
        <w:ind/>
        <w:rPr>
          <w:rFonts w:ascii="楷体_GB2312" w:eastAsia="楷体_GB2312"/>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3" behindDoc="0" locked="0" layoutInCell="1" allowOverlap="1">
                <wp:simplePos x="0" y="0"/>
                <wp:positionH relativeFrom="column">
                  <wp:posOffset>1953895</wp:posOffset>
                </wp:positionH>
                <wp:positionV relativeFrom="paragraph">
                  <wp:posOffset>127635</wp:posOffset>
                </wp:positionV>
                <wp:extent cx="209550" cy="635"/>
                <wp:effectExtent l="0" t="0" r="0" b="0"/>
                <wp:wrapNone/>
                <wp:docPr id="10" name="_x0000_s1499"/>
                <wp:cNvGraphicFramePr/>
                <a:graphic xmlns:a="http://schemas.openxmlformats.org/drawingml/2006/main">
                  <a:graphicData uri="http://schemas.microsoft.com/office/word/2010/wordprocessingShape">
                    <wps:wsp>
                      <wps:cNvPr id="0" name=""/>
                      <wps:cNvSpPr/>
                      <wps:spPr bwMode="auto">
                        <a:xfrm flipV="1">
                          <a:off x="0" y="0"/>
                          <a:ext cx="209550" cy="63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9" o:spid="_x0000_s9" style="position:absolute;z-index:251658253;o:allowoverlap:true;o:allowincell:true;mso-position-horizontal-relative:text;margin-left:153.85pt;mso-position-horizontal:absolute;mso-position-vertical-relative:text;margin-top:10.05pt;mso-position-vertical:absolute;width:16.50pt;height:0.05pt;mso-wrap-distance-left:9.00pt;mso-wrap-distance-top:0.00pt;mso-wrap-distance-right:9.00pt;mso-wrap-distance-bottom:0.00pt;flip:y;visibility:visible;" path="m0,0l0,100000l100000,100000l100000,0xe" coordsize="100000,100000" filled="f" strokecolor="#000000" strokeweight="1.25pt">
                <v:path textboxrect="0,0,0,0"/>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2" behindDoc="0" locked="0" layoutInCell="1" allowOverlap="1">
                <wp:simplePos x="0" y="0"/>
                <wp:positionH relativeFrom="column">
                  <wp:posOffset>1146175</wp:posOffset>
                </wp:positionH>
                <wp:positionV relativeFrom="paragraph">
                  <wp:posOffset>127635</wp:posOffset>
                </wp:positionV>
                <wp:extent cx="209550" cy="635"/>
                <wp:effectExtent l="0" t="0" r="0" b="0"/>
                <wp:wrapNone/>
                <wp:docPr id="11" name="_x0000_s1500"/>
                <wp:cNvGraphicFramePr/>
                <a:graphic xmlns:a="http://schemas.openxmlformats.org/drawingml/2006/main">
                  <a:graphicData uri="http://schemas.microsoft.com/office/word/2010/wordprocessingShape">
                    <wps:wsp>
                      <wps:cNvPr id="0" name=""/>
                      <wps:cNvSpPr/>
                      <wps:spPr bwMode="auto">
                        <a:xfrm flipV="1">
                          <a:off x="0" y="0"/>
                          <a:ext cx="209550" cy="63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10" o:spid="_x0000_s10" style="position:absolute;z-index:251658252;o:allowoverlap:true;o:allowincell:true;mso-position-horizontal-relative:text;margin-left:90.25pt;mso-position-horizontal:absolute;mso-position-vertical-relative:text;margin-top:10.05pt;mso-position-vertical:absolute;width:16.50pt;height:0.05pt;mso-wrap-distance-left:9.00pt;mso-wrap-distance-top:0.00pt;mso-wrap-distance-right:9.00pt;mso-wrap-distance-bottom:0.00pt;flip:y;visibility:visible;" path="m0,0l0,100000l100000,100000l100000,0xe" coordsize="100000,100000" filled="f" strokecolor="#000000" strokeweight="1.25pt">
                <v:path textboxrect="0,0,0,0"/>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1" behindDoc="0" locked="0" layoutInCell="1" allowOverlap="1">
                <wp:simplePos x="0" y="0"/>
                <wp:positionH relativeFrom="column">
                  <wp:posOffset>366395</wp:posOffset>
                </wp:positionH>
                <wp:positionV relativeFrom="paragraph">
                  <wp:posOffset>127635</wp:posOffset>
                </wp:positionV>
                <wp:extent cx="209550" cy="635"/>
                <wp:effectExtent l="0" t="0" r="0" b="0"/>
                <wp:wrapNone/>
                <wp:docPr id="12" name="_x0000_s1501"/>
                <wp:cNvGraphicFramePr/>
                <a:graphic xmlns:a="http://schemas.openxmlformats.org/drawingml/2006/main">
                  <a:graphicData uri="http://schemas.microsoft.com/office/word/2010/wordprocessingShape">
                    <wps:wsp>
                      <wps:cNvPr id="0" name=""/>
                      <wps:cNvSpPr/>
                      <wps:spPr bwMode="auto">
                        <a:xfrm flipV="1">
                          <a:off x="0" y="0"/>
                          <a:ext cx="209550" cy="63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11" o:spid="_x0000_s11" style="position:absolute;z-index:251658251;o:allowoverlap:true;o:allowincell:true;mso-position-horizontal-relative:text;margin-left:28.85pt;mso-position-horizontal:absolute;mso-position-vertical-relative:text;margin-top:10.05pt;mso-position-vertical:absolute;width:16.50pt;height:0.05pt;mso-wrap-distance-left:9.00pt;mso-wrap-distance-top:0.00pt;mso-wrap-distance-right:9.00pt;mso-wrap-distance-bottom:0.00pt;flip:y;visibility:visible;" path="m0,0l0,100000l100000,100000l100000,0xe" coordsize="100000,100000" filled="f" strokecolor="#000000" strokeweight="1.25pt">
                <v:path textboxrect="0,0,0,0"/>
              </v:shape>
            </w:pict>
          </mc:Fallback>
        </mc:AlternateContent>
      </w:r>
      <w:r>
        <w:rPr>
          <w:rFonts w:ascii="楷体_GB2312" w:eastAsia="楷体_GB2312"/>
          <w:sz w:val="32"/>
          <w:szCs w:val="32"/>
        </w:rPr>
      </w:r>
      <w:r>
        <w:rPr>
          <w:rFonts w:ascii="楷体_GB2312" w:eastAsia="楷体_GB2312"/>
          <w:sz w:val="32"/>
          <w:szCs w:val="32"/>
        </w:rPr>
      </w:r>
    </w:p>
    <w:p>
      <w:pPr>
        <w:pStyle w:val="705"/>
        <w:pBdr/>
        <w:spacing/>
        <w:ind/>
        <w:rPr>
          <w:rFonts w:ascii="楷体_GB2312" w:eastAsia="楷体_GB2312"/>
          <w:sz w:val="32"/>
          <w:szCs w:val="32"/>
        </w:rPr>
      </w:pPr>
      <w:r>
        <w:rPr>
          <w:rFonts w:ascii="楷体_GB2312" w:eastAsia="楷体_GB2312"/>
          <w:sz w:val="32"/>
          <w:szCs w:val="32"/>
        </w:rPr>
      </w:r>
      <w:r>
        <w:rPr>
          <w:rFonts w:ascii="楷体_GB2312" w:eastAsia="楷体_GB2312"/>
          <w:sz w:val="32"/>
          <w:szCs w:val="32"/>
        </w:rPr>
      </w:r>
    </w:p>
    <w:p>
      <w:pPr>
        <w:pStyle w:val="705"/>
        <w:pBdr/>
        <w:spacing/>
        <w:ind/>
        <w:rPr>
          <w:rFonts w:ascii="楷体_GB2312" w:eastAsia="楷体_GB2312"/>
          <w:sz w:val="32"/>
          <w:szCs w:val="32"/>
          <w:lang w:val="en-US" w:eastAsia="zh-CN"/>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7" behindDoc="0" locked="0" layoutInCell="1" allowOverlap="1">
                <wp:simplePos x="0" y="0"/>
                <wp:positionH relativeFrom="column">
                  <wp:posOffset>2456180</wp:posOffset>
                </wp:positionH>
                <wp:positionV relativeFrom="paragraph">
                  <wp:posOffset>304800</wp:posOffset>
                </wp:positionV>
                <wp:extent cx="1905" cy="323215"/>
                <wp:effectExtent l="0" t="0" r="0" b="0"/>
                <wp:wrapNone/>
                <wp:docPr id="13" name="_x0000_s1502"/>
                <wp:cNvGraphicFramePr/>
                <a:graphic xmlns:a="http://schemas.openxmlformats.org/drawingml/2006/main">
                  <a:graphicData uri="http://schemas.microsoft.com/office/word/2010/wordprocessingShape">
                    <wps:wsp>
                      <wps:cNvPr id="0" name=""/>
                      <wps:cNvSpPr/>
                      <wps:spPr bwMode="auto">
                        <a:xfrm>
                          <a:off x="0" y="0"/>
                          <a:ext cx="1905" cy="32321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12" o:spid="_x0000_s12" style="position:absolute;z-index:251658257;o:allowoverlap:true;o:allowincell:true;mso-position-horizontal-relative:text;margin-left:193.40pt;mso-position-horizontal:absolute;mso-position-vertical-relative:text;margin-top:24.00pt;mso-position-vertical:absolute;width:0.15pt;height:25.45pt;mso-wrap-distance-left:9.00pt;mso-wrap-distance-top:0.00pt;mso-wrap-distance-right:9.00pt;mso-wrap-distance-bottom:0.00pt;visibility:visible;" path="m0,0l0,100000l100000,100000l100000,0xe" coordsize="100000,100000" filled="f" strokecolor="#000000" strokeweight="1.25pt">
                <v:path textboxrect="0,0,0,0"/>
              </v:shape>
            </w:pict>
          </mc:Fallback>
        </mc:AlternateContent>
      </w:r>
      <w:r>
        <w:rPr>
          <w:rFonts w:ascii="楷体_GB2312" w:eastAsia="楷体_GB2312"/>
          <w:sz w:val="32"/>
          <w:szCs w:val="32"/>
          <w:lang w:val="en-US" w:eastAsia="zh-CN"/>
        </w:rPr>
      </w:r>
      <w:r>
        <w:rPr>
          <w:rFonts w:ascii="楷体_GB2312" w:eastAsia="楷体_GB2312"/>
          <w:sz w:val="32"/>
          <w:szCs w:val="32"/>
          <w:lang w:val="en-US" w:eastAsia="zh-CN"/>
        </w:rPr>
      </w:r>
    </w:p>
    <w:p>
      <w:pPr>
        <w:pStyle w:val="705"/>
        <w:pBdr/>
        <w:spacing/>
        <w:ind/>
        <w:rPr>
          <w:rFonts w:ascii="楷体_GB2312" w:eastAsia="楷体_GB2312"/>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9" behindDoc="0" locked="0" layoutInCell="1" allowOverlap="1">
                <wp:simplePos x="0" y="0"/>
                <wp:positionH relativeFrom="column">
                  <wp:posOffset>-195579</wp:posOffset>
                </wp:positionH>
                <wp:positionV relativeFrom="paragraph">
                  <wp:posOffset>233680</wp:posOffset>
                </wp:positionV>
                <wp:extent cx="565785" cy="2118995"/>
                <wp:effectExtent l="0" t="0" r="0" b="0"/>
                <wp:wrapNone/>
                <wp:docPr id="14" name="_x0000_s1503"/>
                <wp:cNvGraphicFramePr/>
                <a:graphic xmlns:a="http://schemas.openxmlformats.org/drawingml/2006/main">
                  <a:graphicData uri="http://schemas.microsoft.com/office/word/2010/wordprocessingShape">
                    <wps:wsp>
                      <wps:cNvPr id="0" name=""/>
                      <wps:cNvSpPr txBox="1"/>
                      <wps:spPr bwMode="auto">
                        <a:xfrm>
                          <a:off x="0" y="0"/>
                          <a:ext cx="565785" cy="2118995"/>
                        </a:xfrm>
                        <a:prstGeom prst="rect">
                          <a:avLst/>
                        </a:prstGeom>
                        <a:solidFill>
                          <a:srgbClr val="FFFFFF"/>
                        </a:solidFill>
                        <a:ln>
                          <a:solidFill>
                            <a:srgbClr val="000000"/>
                          </a:solidFill>
                        </a:ln>
                      </wps:spPr>
                      <wps:txbx>
                        <w:txbxContent>
                          <w:p>
                            <w:pPr>
                              <w:pStyle w:val="705"/>
                              <w:pBdr/>
                              <w:spacing/>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rPr>
                              <w:t xml:space="preserve">对评议结果张榜公示，无异议后报镇政府审核</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13" o:spid="_x0000_s13" o:spt="202" type="#_x0000_t202" style="position:absolute;z-index:251658249;o:allowoverlap:true;o:allowincell:true;mso-position-horizontal-relative:text;margin-left:-15.40pt;mso-position-horizontal:absolute;mso-position-vertical-relative:text;margin-top:18.40pt;mso-position-vertical:absolute;width:44.55pt;height:166.85pt;mso-wrap-distance-left:9.00pt;mso-wrap-distance-top:0.00pt;mso-wrap-distance-right:9.00pt;mso-wrap-distance-bottom:0.00pt;v-text-anchor:middle;visibility:visible;" fillcolor="#FFFFFF" strokecolor="#000000">
                <v:textbox inset="0,0,0,0">
                  <w:txbxContent>
                    <w:p>
                      <w:pPr>
                        <w:pStyle w:val="705"/>
                        <w:pBdr/>
                        <w:spacing/>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rPr>
                        <w:t xml:space="preserve">对评议结果张榜公示，无异议后报镇政府审核</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2169795</wp:posOffset>
                </wp:positionH>
                <wp:positionV relativeFrom="paragraph">
                  <wp:posOffset>231775</wp:posOffset>
                </wp:positionV>
                <wp:extent cx="575945" cy="2136140"/>
                <wp:effectExtent l="0" t="0" r="0" b="0"/>
                <wp:wrapNone/>
                <wp:docPr id="15" name="_x0000_s1504"/>
                <wp:cNvGraphicFramePr/>
                <a:graphic xmlns:a="http://schemas.openxmlformats.org/drawingml/2006/main">
                  <a:graphicData uri="http://schemas.microsoft.com/office/word/2010/wordprocessingShape">
                    <wps:wsp>
                      <wps:cNvPr id="0" name=""/>
                      <wps:cNvSpPr txBox="1"/>
                      <wps:spPr bwMode="auto">
                        <a:xfrm>
                          <a:off x="0" y="0"/>
                          <a:ext cx="575945" cy="2136140"/>
                        </a:xfrm>
                        <a:prstGeom prst="rect">
                          <a:avLst/>
                        </a:prstGeom>
                        <a:solidFill>
                          <a:srgbClr val="FFFFFF"/>
                        </a:solidFill>
                        <a:ln>
                          <a:solidFill>
                            <a:srgbClr val="000000"/>
                          </a:solidFill>
                        </a:ln>
                      </wps:spPr>
                      <wps:txbx>
                        <w:txbxContent>
                          <w:p>
                            <w:pPr>
                              <w:pStyle w:val="705"/>
                              <w:pBdr/>
                              <w:spacing/>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县应急管理局根据上级下拨的资金并根据上报的台账制定分配方案报县政府同意</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14" o:spid="_x0000_s14" o:spt="202" type="#_x0000_t202" style="position:absolute;z-index:251658247;o:allowoverlap:true;o:allowincell:true;mso-position-horizontal-relative:text;margin-left:170.85pt;mso-position-horizontal:absolute;mso-position-vertical-relative:text;margin-top:18.25pt;mso-position-vertical:absolute;width:45.35pt;height:168.20pt;mso-wrap-distance-left:9.00pt;mso-wrap-distance-top:0.00pt;mso-wrap-distance-right:9.00pt;mso-wrap-distance-bottom:0.00pt;v-text-anchor:middle;visibility:visible;" fillcolor="#FFFFFF" strokecolor="#000000">
                <v:textbox inset="0,0,0,0">
                  <w:txbxContent>
                    <w:p>
                      <w:pPr>
                        <w:pStyle w:val="705"/>
                        <w:pBdr/>
                        <w:spacing/>
                        <w:ind/>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 xml:space="preserve">县应急管理局根据上级下拨的资金并根据上报的台账制定分配方案报县政府同意</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1377950</wp:posOffset>
                </wp:positionH>
                <wp:positionV relativeFrom="paragraph">
                  <wp:posOffset>232410</wp:posOffset>
                </wp:positionV>
                <wp:extent cx="575945" cy="2127885"/>
                <wp:effectExtent l="0" t="0" r="0" b="0"/>
                <wp:wrapNone/>
                <wp:docPr id="16" name="_x0000_s1505"/>
                <wp:cNvGraphicFramePr/>
                <a:graphic xmlns:a="http://schemas.openxmlformats.org/drawingml/2006/main">
                  <a:graphicData uri="http://schemas.microsoft.com/office/word/2010/wordprocessingShape">
                    <wps:wsp>
                      <wps:cNvPr id="0" name=""/>
                      <wps:cNvSpPr txBox="1"/>
                      <wps:spPr bwMode="auto">
                        <a:xfrm>
                          <a:off x="0" y="0"/>
                          <a:ext cx="575945" cy="2127885"/>
                        </a:xfrm>
                        <a:prstGeom prst="rect">
                          <a:avLst/>
                        </a:prstGeom>
                        <a:solidFill>
                          <a:srgbClr val="FFFFFF"/>
                        </a:solidFill>
                        <a:ln>
                          <a:solidFill>
                            <a:srgbClr val="000000"/>
                          </a:solidFill>
                        </a:ln>
                      </wps:spPr>
                      <wps:txbx>
                        <w:txbxContent>
                          <w:p>
                            <w:pPr>
                              <w:pStyle w:val="705"/>
                              <w:keepNext w:val="false"/>
                              <w:keepLines w:val="false"/>
                              <w:pageBreakBefore w:val="false"/>
                              <w:widowControl w:val="false"/>
                              <w:pBdr/>
                              <w:spacing w:line="240" w:lineRule="exact"/>
                              <w:ind w:right="0" w:firstLine="0" w:left="0"/>
                              <w:jc w:val="center"/>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rPr>
                              <w:t xml:space="preserve">镇</w:t>
                            </w:r>
                            <w:r>
                              <w:rPr>
                                <w:rFonts w:hint="eastAsia" w:ascii="仿宋_GB2312" w:hAnsi="仿宋_GB2312" w:eastAsia="仿宋_GB2312" w:cs="仿宋_GB2312"/>
                                <w:color w:val="000000"/>
                                <w:sz w:val="20"/>
                                <w:szCs w:val="20"/>
                                <w:lang w:val="en-US" w:eastAsia="zh-CN"/>
                              </w:rPr>
                              <w:t xml:space="preserve">应急管理站</w:t>
                            </w:r>
                            <w:r>
                              <w:rPr>
                                <w:rFonts w:hint="eastAsia" w:ascii="仿宋_GB2312" w:hAnsi="仿宋_GB2312" w:eastAsia="仿宋_GB2312" w:cs="仿宋_GB2312"/>
                                <w:color w:val="000000"/>
                                <w:sz w:val="20"/>
                                <w:szCs w:val="20"/>
                              </w:rPr>
                              <w:t xml:space="preserve">收到拨款文件后，拟定救灾</w:t>
                            </w:r>
                            <w:r>
                              <w:rPr>
                                <w:rFonts w:hint="eastAsia" w:ascii="仿宋_GB2312" w:hAnsi="仿宋_GB2312" w:eastAsia="仿宋_GB2312" w:cs="仿宋_GB2312"/>
                                <w:color w:val="000000"/>
                                <w:sz w:val="20"/>
                                <w:szCs w:val="20"/>
                                <w:lang w:val="en-US" w:eastAsia="zh-CN"/>
                              </w:rPr>
                              <w:t xml:space="preserve">款、物</w:t>
                            </w:r>
                            <w:r>
                              <w:rPr>
                                <w:rFonts w:hint="eastAsia" w:ascii="仿宋_GB2312" w:hAnsi="仿宋_GB2312" w:eastAsia="仿宋_GB2312" w:cs="仿宋_GB2312"/>
                                <w:color w:val="000000"/>
                                <w:sz w:val="20"/>
                                <w:szCs w:val="20"/>
                              </w:rPr>
                              <w:t xml:space="preserve">分配方案，</w:t>
                            </w:r>
                            <w:r>
                              <w:rPr>
                                <w:rFonts w:hint="eastAsia" w:ascii="仿宋_GB2312" w:hAnsi="仿宋_GB2312" w:eastAsia="仿宋_GB2312" w:cs="仿宋_GB2312"/>
                                <w:color w:val="000000"/>
                                <w:sz w:val="20"/>
                                <w:szCs w:val="20"/>
                                <w:lang w:val="en-US" w:eastAsia="zh-CN"/>
                              </w:rPr>
                              <w:t xml:space="preserve">经党政联席会讨论通过后</w:t>
                            </w:r>
                            <w:r>
                              <w:rPr>
                                <w:rFonts w:hint="eastAsia" w:ascii="仿宋_GB2312" w:hAnsi="仿宋_GB2312" w:eastAsia="仿宋_GB2312" w:cs="仿宋_GB2312"/>
                                <w:color w:val="000000"/>
                                <w:sz w:val="20"/>
                                <w:szCs w:val="20"/>
                              </w:rPr>
                              <w:t xml:space="preserve">，召集村主任部署全镇救助工作</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15" o:spid="_x0000_s15" o:spt="202" type="#_x0000_t202" style="position:absolute;z-index:251658242;o:allowoverlap:true;o:allowincell:true;mso-position-horizontal-relative:text;margin-left:108.50pt;mso-position-horizontal:absolute;mso-position-vertical-relative:text;margin-top:18.30pt;mso-position-vertical:absolute;width:45.35pt;height:167.55pt;mso-wrap-distance-left:9.00pt;mso-wrap-distance-top:0.00pt;mso-wrap-distance-right:9.00pt;mso-wrap-distance-bottom:0.00pt;v-text-anchor:middle;visibility:visible;" fillcolor="#FFFFFF" strokecolor="#000000">
                <v:textbox inset="0,0,0,0">
                  <w:txbxContent>
                    <w:p>
                      <w:pPr>
                        <w:pStyle w:val="705"/>
                        <w:keepNext w:val="false"/>
                        <w:keepLines w:val="false"/>
                        <w:pageBreakBefore w:val="false"/>
                        <w:widowControl w:val="false"/>
                        <w:pBdr/>
                        <w:spacing w:line="240" w:lineRule="exact"/>
                        <w:ind w:right="0" w:firstLine="0" w:left="0"/>
                        <w:jc w:val="center"/>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rPr>
                        <w:t xml:space="preserve">镇</w:t>
                      </w:r>
                      <w:r>
                        <w:rPr>
                          <w:rFonts w:hint="eastAsia" w:ascii="仿宋_GB2312" w:hAnsi="仿宋_GB2312" w:eastAsia="仿宋_GB2312" w:cs="仿宋_GB2312"/>
                          <w:color w:val="000000"/>
                          <w:sz w:val="20"/>
                          <w:szCs w:val="20"/>
                          <w:lang w:val="en-US" w:eastAsia="zh-CN"/>
                        </w:rPr>
                        <w:t xml:space="preserve">应急管理站</w:t>
                      </w:r>
                      <w:r>
                        <w:rPr>
                          <w:rFonts w:hint="eastAsia" w:ascii="仿宋_GB2312" w:hAnsi="仿宋_GB2312" w:eastAsia="仿宋_GB2312" w:cs="仿宋_GB2312"/>
                          <w:color w:val="000000"/>
                          <w:sz w:val="20"/>
                          <w:szCs w:val="20"/>
                        </w:rPr>
                        <w:t xml:space="preserve">收到拨款文件后，拟定救灾</w:t>
                      </w:r>
                      <w:r>
                        <w:rPr>
                          <w:rFonts w:hint="eastAsia" w:ascii="仿宋_GB2312" w:hAnsi="仿宋_GB2312" w:eastAsia="仿宋_GB2312" w:cs="仿宋_GB2312"/>
                          <w:color w:val="000000"/>
                          <w:sz w:val="20"/>
                          <w:szCs w:val="20"/>
                          <w:lang w:val="en-US" w:eastAsia="zh-CN"/>
                        </w:rPr>
                        <w:t xml:space="preserve">款、物</w:t>
                      </w:r>
                      <w:r>
                        <w:rPr>
                          <w:rFonts w:hint="eastAsia" w:ascii="仿宋_GB2312" w:hAnsi="仿宋_GB2312" w:eastAsia="仿宋_GB2312" w:cs="仿宋_GB2312"/>
                          <w:color w:val="000000"/>
                          <w:sz w:val="20"/>
                          <w:szCs w:val="20"/>
                        </w:rPr>
                        <w:t xml:space="preserve">分配方案，</w:t>
                      </w:r>
                      <w:r>
                        <w:rPr>
                          <w:rFonts w:hint="eastAsia" w:ascii="仿宋_GB2312" w:hAnsi="仿宋_GB2312" w:eastAsia="仿宋_GB2312" w:cs="仿宋_GB2312"/>
                          <w:color w:val="000000"/>
                          <w:sz w:val="20"/>
                          <w:szCs w:val="20"/>
                          <w:lang w:val="en-US" w:eastAsia="zh-CN"/>
                        </w:rPr>
                        <w:t xml:space="preserve">经党政联席会讨论通过后</w:t>
                      </w:r>
                      <w:r>
                        <w:rPr>
                          <w:rFonts w:hint="eastAsia" w:ascii="仿宋_GB2312" w:hAnsi="仿宋_GB2312" w:eastAsia="仿宋_GB2312" w:cs="仿宋_GB2312"/>
                          <w:color w:val="000000"/>
                          <w:sz w:val="20"/>
                          <w:szCs w:val="20"/>
                        </w:rPr>
                        <w:t xml:space="preserve">，召集村主任部署全镇救助工作</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6" behindDoc="0" locked="0" layoutInCell="1" allowOverlap="1">
                <wp:simplePos x="0" y="0"/>
                <wp:positionH relativeFrom="column">
                  <wp:posOffset>586105</wp:posOffset>
                </wp:positionH>
                <wp:positionV relativeFrom="paragraph">
                  <wp:posOffset>234315</wp:posOffset>
                </wp:positionV>
                <wp:extent cx="575945" cy="2110105"/>
                <wp:effectExtent l="0" t="0" r="0" b="0"/>
                <wp:wrapNone/>
                <wp:docPr id="17" name="_x0000_s1506"/>
                <wp:cNvGraphicFramePr/>
                <a:graphic xmlns:a="http://schemas.openxmlformats.org/drawingml/2006/main">
                  <a:graphicData uri="http://schemas.microsoft.com/office/word/2010/wordprocessingShape">
                    <wps:wsp>
                      <wps:cNvPr id="0" name=""/>
                      <wps:cNvSpPr txBox="1"/>
                      <wps:spPr bwMode="auto">
                        <a:xfrm>
                          <a:off x="0" y="0"/>
                          <a:ext cx="575945" cy="2110105"/>
                        </a:xfrm>
                        <a:prstGeom prst="rect">
                          <a:avLst/>
                        </a:prstGeom>
                        <a:solidFill>
                          <a:srgbClr val="FFFFFF"/>
                        </a:solidFill>
                        <a:ln>
                          <a:solidFill>
                            <a:srgbClr val="000000"/>
                          </a:solidFill>
                        </a:ln>
                      </wps:spPr>
                      <wps:txbx>
                        <w:txbxContent>
                          <w:p>
                            <w:pPr>
                              <w:pStyle w:val="705"/>
                              <w:keepNext w:val="false"/>
                              <w:keepLines w:val="false"/>
                              <w:pageBreakBefore w:val="false"/>
                              <w:widowControl w:val="false"/>
                              <w:pBdr/>
                              <w:spacing w:line="240" w:lineRule="exact"/>
                              <w:ind w:right="0" w:firstLine="0" w:left="0"/>
                              <w:jc w:val="center"/>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rPr>
                              <w:t xml:space="preserve">村</w:t>
                            </w:r>
                            <w:r>
                              <w:rPr>
                                <w:rFonts w:hint="eastAsia" w:ascii="仿宋_GB2312" w:hAnsi="仿宋_GB2312" w:eastAsia="仿宋_GB2312" w:cs="仿宋_GB2312"/>
                                <w:color w:val="000000"/>
                                <w:sz w:val="20"/>
                                <w:szCs w:val="20"/>
                                <w:lang w:eastAsia="zh-CN"/>
                              </w:rPr>
                              <w:t xml:space="preserve">（</w:t>
                            </w:r>
                            <w:r>
                              <w:rPr>
                                <w:rFonts w:hint="eastAsia" w:ascii="仿宋_GB2312" w:hAnsi="仿宋_GB2312" w:eastAsia="仿宋_GB2312" w:cs="仿宋_GB2312"/>
                                <w:color w:val="000000"/>
                                <w:sz w:val="20"/>
                                <w:szCs w:val="20"/>
                                <w:lang w:val="en-US" w:eastAsia="zh-CN"/>
                              </w:rPr>
                              <w:t xml:space="preserve">居）</w:t>
                            </w:r>
                            <w:r>
                              <w:rPr>
                                <w:rFonts w:hint="eastAsia" w:ascii="仿宋_GB2312" w:hAnsi="仿宋_GB2312" w:eastAsia="仿宋_GB2312" w:cs="仿宋_GB2312"/>
                                <w:color w:val="000000"/>
                                <w:sz w:val="20"/>
                                <w:szCs w:val="20"/>
                              </w:rPr>
                              <w:t xml:space="preserve">委会召开村民代表会议，根据《受灾情况及需救助人员台帐》和镇分配资金数量，评议需救助对象及救助类别</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wps:txbx>
                      <wps:bodyPr wrap="square" lIns="0" tIns="0" rIns="0" bIns="0" anchor="ctr" upright="1"/>
                    </wps:wsp>
                  </a:graphicData>
                </a:graphic>
              </wp:anchor>
            </w:drawing>
          </mc:Choice>
          <mc:Fallback>
            <w:pict>
              <v:shape id="shape 16" o:spid="_x0000_s16" o:spt="202" type="#_x0000_t202" style="position:absolute;z-index:251658246;o:allowoverlap:true;o:allowincell:true;mso-position-horizontal-relative:text;margin-left:46.15pt;mso-position-horizontal:absolute;mso-position-vertical-relative:text;margin-top:18.45pt;mso-position-vertical:absolute;width:45.35pt;height:166.15pt;mso-wrap-distance-left:9.00pt;mso-wrap-distance-top:0.00pt;mso-wrap-distance-right:9.00pt;mso-wrap-distance-bottom:0.00pt;v-text-anchor:middle;visibility:visible;" fillcolor="#FFFFFF" strokecolor="#000000">
                <v:textbox inset="0,0,0,0">
                  <w:txbxContent>
                    <w:p>
                      <w:pPr>
                        <w:pStyle w:val="705"/>
                        <w:keepNext w:val="false"/>
                        <w:keepLines w:val="false"/>
                        <w:pageBreakBefore w:val="false"/>
                        <w:widowControl w:val="false"/>
                        <w:pBdr/>
                        <w:spacing w:line="240" w:lineRule="exact"/>
                        <w:ind w:right="0" w:firstLine="0" w:left="0"/>
                        <w:jc w:val="center"/>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rPr>
                        <w:t xml:space="preserve">村</w:t>
                      </w:r>
                      <w:r>
                        <w:rPr>
                          <w:rFonts w:hint="eastAsia" w:ascii="仿宋_GB2312" w:hAnsi="仿宋_GB2312" w:eastAsia="仿宋_GB2312" w:cs="仿宋_GB2312"/>
                          <w:color w:val="000000"/>
                          <w:sz w:val="20"/>
                          <w:szCs w:val="20"/>
                          <w:lang w:eastAsia="zh-CN"/>
                        </w:rPr>
                        <w:t xml:space="preserve">（</w:t>
                      </w:r>
                      <w:r>
                        <w:rPr>
                          <w:rFonts w:hint="eastAsia" w:ascii="仿宋_GB2312" w:hAnsi="仿宋_GB2312" w:eastAsia="仿宋_GB2312" w:cs="仿宋_GB2312"/>
                          <w:color w:val="000000"/>
                          <w:sz w:val="20"/>
                          <w:szCs w:val="20"/>
                          <w:lang w:val="en-US" w:eastAsia="zh-CN"/>
                        </w:rPr>
                        <w:t xml:space="preserve">居）</w:t>
                      </w:r>
                      <w:r>
                        <w:rPr>
                          <w:rFonts w:hint="eastAsia" w:ascii="仿宋_GB2312" w:hAnsi="仿宋_GB2312" w:eastAsia="仿宋_GB2312" w:cs="仿宋_GB2312"/>
                          <w:color w:val="000000"/>
                          <w:sz w:val="20"/>
                          <w:szCs w:val="20"/>
                        </w:rPr>
                        <w:t xml:space="preserve">委会召开村民代表会议，根据《受灾情况及需救助人员台帐》和镇分配资金数量，评议需救助对象及救助类别</w:t>
                      </w:r>
                      <w:r>
                        <w:rPr>
                          <w:rFonts w:hint="eastAsia" w:ascii="仿宋_GB2312" w:hAnsi="仿宋_GB2312" w:eastAsia="仿宋_GB2312" w:cs="仿宋_GB2312"/>
                          <w:sz w:val="20"/>
                          <w:szCs w:val="20"/>
                          <w:lang w:eastAsia="zh-CN"/>
                        </w:rPr>
                      </w:r>
                      <w:r>
                        <w:rPr>
                          <w:rFonts w:hint="eastAsia" w:ascii="仿宋_GB2312" w:hAnsi="仿宋_GB2312" w:eastAsia="仿宋_GB2312" w:cs="仿宋_GB2312"/>
                          <w:sz w:val="20"/>
                          <w:szCs w:val="20"/>
                          <w:lang w:eastAsia="zh-CN"/>
                        </w:rPr>
                      </w:r>
                    </w:p>
                    <w:p>
                      <w:pPr>
                        <w:pStyle w:val="705"/>
                        <w:pBdr/>
                        <w:spacing/>
                        <w:ind/>
                        <w:rPr/>
                      </w:pPr>
                      <w:r/>
                      <w:r/>
                    </w:p>
                  </w:txbxContent>
                </v:textbox>
              </v:shape>
            </w:pict>
          </mc:Fallback>
        </mc:AlternateContent>
      </w:r>
      <w:r>
        <w:rPr>
          <w:rFonts w:ascii="楷体_GB2312" w:eastAsia="楷体_GB2312"/>
          <w:sz w:val="32"/>
          <w:szCs w:val="32"/>
        </w:rPr>
      </w:r>
      <w:r>
        <w:rPr>
          <w:rFonts w:ascii="楷体_GB2312" w:eastAsia="楷体_GB2312"/>
          <w:sz w:val="32"/>
          <w:szCs w:val="32"/>
        </w:rPr>
      </w:r>
    </w:p>
    <w:p>
      <w:pPr>
        <w:pStyle w:val="705"/>
        <w:pBdr/>
        <w:spacing/>
        <w:ind/>
        <w:rPr>
          <w:rFonts w:ascii="楷体_GB2312" w:eastAsia="楷体_GB2312"/>
          <w:sz w:val="32"/>
          <w:szCs w:val="32"/>
        </w:rPr>
      </w:pPr>
      <w:r>
        <w:rPr>
          <w:rFonts w:ascii="楷体_GB2312" w:eastAsia="楷体_GB2312"/>
          <w:sz w:val="32"/>
          <w:szCs w:val="32"/>
        </w:rPr>
      </w:r>
      <w:r>
        <w:rPr>
          <w:rFonts w:ascii="楷体_GB2312" w:eastAsia="楷体_GB2312"/>
          <w:sz w:val="32"/>
          <w:szCs w:val="32"/>
        </w:rPr>
      </w:r>
    </w:p>
    <w:p>
      <w:pPr>
        <w:pStyle w:val="705"/>
        <w:pBdr/>
        <w:tabs>
          <w:tab w:val="left" w:leader="none" w:pos="1378"/>
        </w:tabs>
        <w:spacing w:line="560" w:lineRule="exact"/>
        <w:ind/>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r>
      <w:r>
        <w:rPr>
          <w:rFonts w:hint="eastAsia" w:ascii="楷体_GB2312" w:hAnsi="楷体_GB2312" w:eastAsia="楷体_GB2312" w:cs="楷体_GB2312"/>
          <w:sz w:val="32"/>
          <w:szCs w:val="32"/>
        </w:rPr>
      </w:r>
    </w:p>
    <w:p>
      <w:pPr>
        <w:pStyle w:val="705"/>
        <w:pBdr/>
        <w:tabs>
          <w:tab w:val="left" w:leader="none" w:pos="1378"/>
        </w:tabs>
        <w:spacing w:line="560" w:lineRule="exact"/>
        <w:ind/>
        <w:rPr>
          <w:rFonts w:hint="eastAsia" w:ascii="楷体_GB2312" w:hAnsi="楷体_GB2312" w:eastAsia="楷体_GB2312" w:cs="楷体_GB2312"/>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6" behindDoc="0" locked="0" layoutInCell="1" allowOverlap="1">
                <wp:simplePos x="0" y="0"/>
                <wp:positionH relativeFrom="column">
                  <wp:posOffset>382270</wp:posOffset>
                </wp:positionH>
                <wp:positionV relativeFrom="paragraph">
                  <wp:posOffset>148590</wp:posOffset>
                </wp:positionV>
                <wp:extent cx="215900" cy="3175"/>
                <wp:effectExtent l="0" t="0" r="0" b="0"/>
                <wp:wrapNone/>
                <wp:docPr id="18" name="_x0000_s1507"/>
                <wp:cNvGraphicFramePr/>
                <a:graphic xmlns:a="http://schemas.openxmlformats.org/drawingml/2006/main">
                  <a:graphicData uri="http://schemas.microsoft.com/office/word/2010/wordprocessingShape">
                    <wps:wsp>
                      <wps:cNvPr id="0" name=""/>
                      <wps:cNvSpPr/>
                      <wps:spPr bwMode="auto">
                        <a:xfrm flipH="1" flipV="1">
                          <a:off x="0" y="0"/>
                          <a:ext cx="215899" cy="317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17" o:spid="_x0000_s17" style="position:absolute;z-index:251658256;o:allowoverlap:true;o:allowincell:true;mso-position-horizontal-relative:text;margin-left:30.10pt;mso-position-horizontal:absolute;mso-position-vertical-relative:text;margin-top:11.70pt;mso-position-vertical:absolute;width:17.00pt;height:0.25pt;mso-wrap-distance-left:9.00pt;mso-wrap-distance-top:0.00pt;mso-wrap-distance-right:9.00pt;mso-wrap-distance-bottom:0.00pt;flip:xy;visibility:visible;" path="m0,0l0,100000l100000,100000l100000,0xe" coordsize="100000,100000" filled="f" strokecolor="#000000" strokeweight="1.25pt">
                <v:path textboxrect="0,0,0,0"/>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5" behindDoc="0" locked="0" layoutInCell="1" allowOverlap="1">
                <wp:simplePos x="0" y="0"/>
                <wp:positionH relativeFrom="column">
                  <wp:posOffset>1167765</wp:posOffset>
                </wp:positionH>
                <wp:positionV relativeFrom="paragraph">
                  <wp:posOffset>148590</wp:posOffset>
                </wp:positionV>
                <wp:extent cx="215900" cy="3175"/>
                <wp:effectExtent l="0" t="0" r="0" b="0"/>
                <wp:wrapNone/>
                <wp:docPr id="19" name="_x0000_s1508"/>
                <wp:cNvGraphicFramePr/>
                <a:graphic xmlns:a="http://schemas.openxmlformats.org/drawingml/2006/main">
                  <a:graphicData uri="http://schemas.microsoft.com/office/word/2010/wordprocessingShape">
                    <wps:wsp>
                      <wps:cNvPr id="0" name=""/>
                      <wps:cNvSpPr/>
                      <wps:spPr bwMode="auto">
                        <a:xfrm flipH="1" flipV="1">
                          <a:off x="0" y="0"/>
                          <a:ext cx="215899" cy="317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18" o:spid="_x0000_s18" style="position:absolute;z-index:251658255;o:allowoverlap:true;o:allowincell:true;mso-position-horizontal-relative:text;margin-left:91.95pt;mso-position-horizontal:absolute;mso-position-vertical-relative:text;margin-top:11.70pt;mso-position-vertical:absolute;width:17.00pt;height:0.25pt;mso-wrap-distance-left:9.00pt;mso-wrap-distance-top:0.00pt;mso-wrap-distance-right:9.00pt;mso-wrap-distance-bottom:0.00pt;flip:xy;visibility:visible;" path="m0,0l0,100000l100000,100000l100000,0xe" coordsize="100000,100000" filled="f" strokecolor="#000000" strokeweight="1.25pt">
                <v:path textboxrect="0,0,0,0"/>
              </v:shape>
            </w:pict>
          </mc:Fallback>
        </mc:AlternateContent>
      </w: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4" behindDoc="0" locked="0" layoutInCell="1" allowOverlap="1">
                <wp:simplePos x="0" y="0"/>
                <wp:positionH relativeFrom="column">
                  <wp:posOffset>1953895</wp:posOffset>
                </wp:positionH>
                <wp:positionV relativeFrom="paragraph">
                  <wp:posOffset>148590</wp:posOffset>
                </wp:positionV>
                <wp:extent cx="215900" cy="3175"/>
                <wp:effectExtent l="0" t="0" r="0" b="0"/>
                <wp:wrapNone/>
                <wp:docPr id="20" name="_x0000_s1509"/>
                <wp:cNvGraphicFramePr/>
                <a:graphic xmlns:a="http://schemas.openxmlformats.org/drawingml/2006/main">
                  <a:graphicData uri="http://schemas.microsoft.com/office/word/2010/wordprocessingShape">
                    <wps:wsp>
                      <wps:cNvPr id="0" name=""/>
                      <wps:cNvSpPr/>
                      <wps:spPr bwMode="auto">
                        <a:xfrm flipH="1" flipV="1">
                          <a:off x="0" y="0"/>
                          <a:ext cx="215899" cy="317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19" o:spid="_x0000_s19" style="position:absolute;z-index:251658254;o:allowoverlap:true;o:allowincell:true;mso-position-horizontal-relative:text;margin-left:153.85pt;mso-position-horizontal:absolute;mso-position-vertical-relative:text;margin-top:11.70pt;mso-position-vertical:absolute;width:17.00pt;height:0.25pt;mso-wrap-distance-left:9.00pt;mso-wrap-distance-top:0.00pt;mso-wrap-distance-right:9.00pt;mso-wrap-distance-bottom:0.00pt;flip:xy;visibility:visible;" path="m0,0l0,100000l100000,100000l100000,0xe" coordsize="100000,100000" filled="f" strokecolor="#000000" strokeweight="1.25pt">
                <v:path textboxrect="0,0,0,0"/>
              </v:shape>
            </w:pict>
          </mc:Fallback>
        </mc:AlternateContent>
      </w:r>
      <w:r>
        <w:rPr>
          <w:rFonts w:hint="eastAsia" w:ascii="楷体_GB2312" w:hAnsi="楷体_GB2312" w:eastAsia="楷体_GB2312" w:cs="楷体_GB2312"/>
          <w:sz w:val="32"/>
          <w:szCs w:val="32"/>
        </w:rPr>
      </w:r>
      <w:r>
        <w:rPr>
          <w:rFonts w:hint="eastAsia" w:ascii="楷体_GB2312" w:hAnsi="楷体_GB2312" w:eastAsia="楷体_GB2312" w:cs="楷体_GB2312"/>
          <w:sz w:val="32"/>
          <w:szCs w:val="32"/>
        </w:rPr>
      </w:r>
    </w:p>
    <w:p>
      <w:pPr>
        <w:pStyle w:val="705"/>
        <w:pBdr/>
        <w:tabs>
          <w:tab w:val="left" w:leader="none" w:pos="1378"/>
        </w:tabs>
        <w:spacing w:line="560" w:lineRule="exact"/>
        <w:ind/>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r>
      <w:r>
        <w:rPr>
          <w:rFonts w:hint="eastAsia" w:ascii="楷体_GB2312" w:hAnsi="楷体_GB2312" w:eastAsia="楷体_GB2312" w:cs="楷体_GB2312"/>
          <w:sz w:val="32"/>
          <w:szCs w:val="32"/>
        </w:rPr>
      </w:r>
    </w:p>
    <w:p>
      <w:pPr>
        <w:pStyle w:val="705"/>
        <w:pBdr/>
        <w:tabs>
          <w:tab w:val="left" w:leader="none" w:pos="1378"/>
        </w:tabs>
        <w:spacing w:line="560" w:lineRule="exact"/>
        <w:ind/>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r>
      <w:r>
        <w:rPr>
          <w:rFonts w:hint="eastAsia" w:ascii="楷体_GB2312" w:hAnsi="楷体_GB2312" w:eastAsia="楷体_GB2312" w:cs="楷体_GB2312"/>
          <w:sz w:val="32"/>
          <w:szCs w:val="32"/>
        </w:rPr>
      </w:r>
    </w:p>
    <w:p>
      <w:pPr>
        <w:pStyle w:val="705"/>
        <w:pBdr/>
        <w:tabs>
          <w:tab w:val="left" w:leader="none" w:pos="1378"/>
        </w:tabs>
        <w:spacing w:line="560" w:lineRule="exact"/>
        <w:ind/>
        <w:rPr>
          <w:rFonts w:hint="eastAsia" w:ascii="楷体_GB2312" w:hAnsi="楷体_GB2312" w:eastAsia="楷体_GB2312" w:cs="楷体_GB2312"/>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58" behindDoc="0" locked="0" layoutInCell="1" allowOverlap="1">
                <wp:simplePos x="0" y="0"/>
                <wp:positionH relativeFrom="column">
                  <wp:posOffset>66040</wp:posOffset>
                </wp:positionH>
                <wp:positionV relativeFrom="paragraph">
                  <wp:posOffset>119380</wp:posOffset>
                </wp:positionV>
                <wp:extent cx="1905" cy="254635"/>
                <wp:effectExtent l="0" t="0" r="0" b="0"/>
                <wp:wrapNone/>
                <wp:docPr id="21" name="_x0000_s1510"/>
                <wp:cNvGraphicFramePr/>
                <a:graphic xmlns:a="http://schemas.openxmlformats.org/drawingml/2006/main">
                  <a:graphicData uri="http://schemas.microsoft.com/office/word/2010/wordprocessingShape">
                    <wps:wsp>
                      <wps:cNvPr id="0" name=""/>
                      <wps:cNvSpPr/>
                      <wps:spPr bwMode="auto">
                        <a:xfrm flipH="1">
                          <a:off x="0" y="0"/>
                          <a:ext cx="1905" cy="25463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5875">
                          <a:solidFill>
                            <a:srgbClr val="000000"/>
                          </a:solidFill>
                          <a:tailEnd type="triangle"/>
                        </a:ln>
                      </wps:spPr>
                      <wps:bodyPr rot="0">
                        <a:prstTxWarp prst="textNoShape">
                          <a:avLst/>
                        </a:prstTxWarp>
                        <a:noAutofit/>
                      </wps:bodyPr>
                    </wps:wsp>
                  </a:graphicData>
                </a:graphic>
              </wp:anchor>
            </w:drawing>
          </mc:Choice>
          <mc:Fallback>
            <w:pict>
              <v:shape id="shape 20" o:spid="_x0000_s20" style="position:absolute;z-index:251658258;o:allowoverlap:true;o:allowincell:true;mso-position-horizontal-relative:text;margin-left:5.20pt;mso-position-horizontal:absolute;mso-position-vertical-relative:text;margin-top:9.40pt;mso-position-vertical:absolute;width:0.15pt;height:20.05pt;mso-wrap-distance-left:9.00pt;mso-wrap-distance-top:0.00pt;mso-wrap-distance-right:9.00pt;mso-wrap-distance-bottom:0.00pt;flip:x;visibility:visible;" path="m0,0l0,100000l100000,100000l100000,0xe" coordsize="100000,100000" filled="f" strokecolor="#000000" strokeweight="1.25pt">
                <v:path textboxrect="0,0,0,0"/>
              </v:shape>
            </w:pict>
          </mc:Fallback>
        </mc:AlternateContent>
      </w:r>
      <w:r>
        <w:rPr>
          <w:rFonts w:hint="eastAsia" w:ascii="楷体_GB2312" w:hAnsi="楷体_GB2312" w:eastAsia="楷体_GB2312" w:cs="楷体_GB2312"/>
          <w:sz w:val="32"/>
          <w:szCs w:val="32"/>
        </w:rPr>
      </w:r>
      <w:r>
        <w:rPr>
          <w:rFonts w:hint="eastAsia" w:ascii="楷体_GB2312" w:hAnsi="楷体_GB2312" w:eastAsia="楷体_GB2312" w:cs="楷体_GB2312"/>
          <w:sz w:val="32"/>
          <w:szCs w:val="32"/>
        </w:rPr>
      </w:r>
    </w:p>
    <w:p>
      <w:pPr>
        <w:pStyle w:val="705"/>
        <w:pBdr/>
        <w:tabs>
          <w:tab w:val="left" w:leader="none" w:pos="1378"/>
        </w:tabs>
        <w:spacing w:line="560" w:lineRule="exact"/>
        <w:ind/>
        <w:rPr>
          <w:rFonts w:hint="eastAsia" w:ascii="楷体_GB2312" w:hAnsi="楷体_GB2312" w:eastAsia="楷体_GB2312" w:cs="楷体_GB2312"/>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-203834</wp:posOffset>
                </wp:positionH>
                <wp:positionV relativeFrom="paragraph">
                  <wp:posOffset>17145</wp:posOffset>
                </wp:positionV>
                <wp:extent cx="2940685" cy="721995"/>
                <wp:effectExtent l="0" t="0" r="0" b="0"/>
                <wp:wrapNone/>
                <wp:docPr id="22" name="_x0000_s1511"/>
                <wp:cNvGraphicFramePr/>
                <a:graphic xmlns:a="http://schemas.openxmlformats.org/drawingml/2006/main">
                  <a:graphicData uri="http://schemas.microsoft.com/office/word/2010/wordprocessingShape">
                    <wps:wsp>
                      <wps:cNvPr id="0" name=""/>
                      <wps:cNvSpPr txBox="1"/>
                      <wps:spPr bwMode="auto">
                        <a:xfrm>
                          <a:off x="0" y="0"/>
                          <a:ext cx="2940685" cy="721995"/>
                        </a:xfrm>
                        <a:prstGeom prst="rect">
                          <a:avLst/>
                        </a:prstGeom>
                        <a:solidFill>
                          <a:srgbClr val="FFFFFF"/>
                        </a:solidFill>
                        <a:ln>
                          <a:solidFill>
                            <a:srgbClr val="000000"/>
                          </a:solidFill>
                        </a:ln>
                      </wps:spPr>
                      <wps:txbx>
                        <w:txbxContent>
                          <w:p>
                            <w:pPr>
                              <w:pStyle w:val="705"/>
                              <w:pBdr/>
                              <w:spacing w:line="240" w:lineRule="auto"/>
                              <w:ind/>
                              <w:jc w:val="center"/>
                              <w:rPr>
                                <w:rFonts w:hint="eastAsia"/>
                                <w:lang w:eastAsia="zh-CN"/>
                              </w:rPr>
                            </w:pPr>
                            <w:r>
                              <w:rPr>
                                <w:rFonts w:hint="eastAsia"/>
                                <w:lang w:eastAsia="zh-CN"/>
                              </w:rPr>
                            </w:r>
                            <w:r>
                              <w:rPr>
                                <w:rFonts w:hint="eastAsia"/>
                                <w:lang w:eastAsia="zh-CN"/>
                              </w:rPr>
                            </w:r>
                          </w:p>
                          <w:p>
                            <w:pPr>
                              <w:pStyle w:val="705"/>
                              <w:pBdr/>
                              <w:spacing w:line="240" w:lineRule="auto"/>
                              <w:ind/>
                              <w:jc w:val="center"/>
                              <w:rPr>
                                <w:rFonts w:hint="eastAsia"/>
                                <w:lang w:eastAsia="zh-CN"/>
                              </w:rPr>
                            </w:pPr>
                            <w:r>
                              <w:rPr>
                                <w:rFonts w:hint="eastAsia"/>
                                <w:lang w:eastAsia="zh-CN"/>
                              </w:rPr>
                            </w:r>
                            <w:r>
                              <w:rPr>
                                <w:rFonts w:hint="eastAsia"/>
                                <w:lang w:eastAsia="zh-CN"/>
                              </w:rPr>
                            </w:r>
                          </w:p>
                          <w:p>
                            <w:pPr>
                              <w:pStyle w:val="705"/>
                              <w:pBdr/>
                              <w:spacing w:line="240" w:lineRule="auto"/>
                              <w:ind/>
                              <w:jc w:val="center"/>
                              <w:rPr>
                                <w:rFonts w:hint="eastAsia" w:eastAsia="宋体"/>
                                <w:lang w:eastAsia="zh-CN"/>
                              </w:rPr>
                            </w:pPr>
                            <w:r>
                              <w:rPr>
                                <w:rFonts w:hint="eastAsia"/>
                                <w:lang w:eastAsia="zh-CN"/>
                              </w:rPr>
                              <w:t xml:space="preserve">资金和物资发放（</w:t>
                            </w:r>
                            <w:r>
                              <w:rPr>
                                <w:rFonts w:hint="eastAsia"/>
                                <w:lang w:val="en-US" w:eastAsia="zh-CN"/>
                              </w:rPr>
                              <w:t xml:space="preserve">资金必须通过“一卡通”发放</w:t>
                            </w:r>
                            <w:r>
                              <w:rPr>
                                <w:rFonts w:hint="eastAsia"/>
                                <w:lang w:eastAsia="zh-CN"/>
                              </w:rPr>
                              <w:t xml:space="preserve">）</w:t>
                            </w:r>
                            <w:r>
                              <w:rPr>
                                <w:rFonts w:hint="eastAsia" w:eastAsia="宋体"/>
                                <w:lang w:eastAsia="zh-CN"/>
                              </w:rPr>
                            </w:r>
                            <w:r>
                              <w:rPr>
                                <w:rFonts w:hint="eastAsia" w:eastAsia="宋体"/>
                                <w:lang w:eastAsia="zh-CN"/>
                              </w:rPr>
                            </w:r>
                          </w:p>
                          <w:p>
                            <w:pPr>
                              <w:pStyle w:val="705"/>
                              <w:pBdr/>
                              <w:spacing/>
                              <w:ind/>
                              <w:rPr/>
                            </w:pPr>
                            <w:r/>
                            <w:r/>
                          </w:p>
                        </w:txbxContent>
                      </wps:txbx>
                      <wps:bodyPr wrap="square" lIns="0" tIns="0" rIns="0" bIns="0" anchor="ctr" upright="1"/>
                    </wps:wsp>
                  </a:graphicData>
                </a:graphic>
              </wp:anchor>
            </w:drawing>
          </mc:Choice>
          <mc:Fallback>
            <w:pict>
              <v:shape id="shape 21" o:spid="_x0000_s21" o:spt="202" type="#_x0000_t202" style="position:absolute;z-index:251658243;o:allowoverlap:true;o:allowincell:true;mso-position-horizontal-relative:text;margin-left:-16.05pt;mso-position-horizontal:absolute;mso-position-vertical-relative:text;margin-top:1.35pt;mso-position-vertical:absolute;width:231.55pt;height:56.85pt;mso-wrap-distance-left:9.00pt;mso-wrap-distance-top:0.00pt;mso-wrap-distance-right:9.00pt;mso-wrap-distance-bottom:0.00pt;v-text-anchor:middle;visibility:visible;" fillcolor="#FFFFFF" strokecolor="#000000">
                <v:textbox inset="0,0,0,0">
                  <w:txbxContent>
                    <w:p>
                      <w:pPr>
                        <w:pStyle w:val="705"/>
                        <w:pBdr/>
                        <w:spacing w:line="240" w:lineRule="auto"/>
                        <w:ind/>
                        <w:jc w:val="center"/>
                        <w:rPr>
                          <w:rFonts w:hint="eastAsia"/>
                          <w:lang w:eastAsia="zh-CN"/>
                        </w:rPr>
                      </w:pPr>
                      <w:r>
                        <w:rPr>
                          <w:rFonts w:hint="eastAsia"/>
                          <w:lang w:eastAsia="zh-CN"/>
                        </w:rPr>
                      </w:r>
                      <w:r>
                        <w:rPr>
                          <w:rFonts w:hint="eastAsia"/>
                          <w:lang w:eastAsia="zh-CN"/>
                        </w:rPr>
                      </w:r>
                    </w:p>
                    <w:p>
                      <w:pPr>
                        <w:pStyle w:val="705"/>
                        <w:pBdr/>
                        <w:spacing w:line="240" w:lineRule="auto"/>
                        <w:ind/>
                        <w:jc w:val="center"/>
                        <w:rPr>
                          <w:rFonts w:hint="eastAsia"/>
                          <w:lang w:eastAsia="zh-CN"/>
                        </w:rPr>
                      </w:pPr>
                      <w:r>
                        <w:rPr>
                          <w:rFonts w:hint="eastAsia"/>
                          <w:lang w:eastAsia="zh-CN"/>
                        </w:rPr>
                      </w:r>
                      <w:r>
                        <w:rPr>
                          <w:rFonts w:hint="eastAsia"/>
                          <w:lang w:eastAsia="zh-CN"/>
                        </w:rPr>
                      </w:r>
                    </w:p>
                    <w:p>
                      <w:pPr>
                        <w:pStyle w:val="705"/>
                        <w:pBdr/>
                        <w:spacing w:line="240" w:lineRule="auto"/>
                        <w:ind/>
                        <w:jc w:val="center"/>
                        <w:rPr>
                          <w:rFonts w:hint="eastAsia" w:eastAsia="宋体"/>
                          <w:lang w:eastAsia="zh-CN"/>
                        </w:rPr>
                      </w:pPr>
                      <w:r>
                        <w:rPr>
                          <w:rFonts w:hint="eastAsia"/>
                          <w:lang w:eastAsia="zh-CN"/>
                        </w:rPr>
                        <w:t xml:space="preserve">资金和物资发放（</w:t>
                      </w:r>
                      <w:r>
                        <w:rPr>
                          <w:rFonts w:hint="eastAsia"/>
                          <w:lang w:val="en-US" w:eastAsia="zh-CN"/>
                        </w:rPr>
                        <w:t xml:space="preserve">资金必须通过“一卡通”发放</w:t>
                      </w:r>
                      <w:r>
                        <w:rPr>
                          <w:rFonts w:hint="eastAsia"/>
                          <w:lang w:eastAsia="zh-CN"/>
                        </w:rPr>
                        <w:t xml:space="preserve">）</w:t>
                      </w:r>
                      <w:r>
                        <w:rPr>
                          <w:rFonts w:hint="eastAsia" w:eastAsia="宋体"/>
                          <w:lang w:eastAsia="zh-CN"/>
                        </w:rPr>
                      </w:r>
                      <w:r>
                        <w:rPr>
                          <w:rFonts w:hint="eastAsia" w:eastAsia="宋体"/>
                          <w:lang w:eastAsia="zh-CN"/>
                        </w:rPr>
                      </w:r>
                    </w:p>
                    <w:p>
                      <w:pPr>
                        <w:pStyle w:val="705"/>
                        <w:pBdr/>
                        <w:spacing/>
                        <w:ind/>
                        <w:rPr/>
                      </w:pPr>
                      <w:r/>
                      <w:r/>
                    </w:p>
                  </w:txbxContent>
                </v:textbox>
              </v:shape>
            </w:pict>
          </mc:Fallback>
        </mc:AlternateContent>
      </w:r>
      <w:r>
        <w:rPr>
          <w:rFonts w:hint="eastAsia" w:ascii="楷体_GB2312" w:hAnsi="楷体_GB2312" w:eastAsia="楷体_GB2312" w:cs="楷体_GB2312"/>
          <w:sz w:val="32"/>
          <w:szCs w:val="32"/>
        </w:rPr>
      </w:r>
      <w:r>
        <w:rPr>
          <w:rFonts w:hint="eastAsia" w:ascii="楷体_GB2312" w:hAnsi="楷体_GB2312" w:eastAsia="楷体_GB2312" w:cs="楷体_GB2312"/>
          <w:sz w:val="32"/>
          <w:szCs w:val="32"/>
        </w:rPr>
      </w:r>
    </w:p>
    <w:sectPr>
      <w:footerReference w:type="default" r:id="rId8"/>
      <w:footnotePr/>
      <w:endnotePr/>
      <w:type w:val="nextPage"/>
      <w:pgSz w:h="11905" w:orient="landscape" w:w="8390"/>
      <w:pgMar w:top="850" w:right="1134" w:bottom="850" w:left="1134" w:header="851" w:footer="992"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仿宋_GB2312">
    <w:panose1 w:val="02010609030101010101"/>
  </w:font>
  <w:font w:name="方正小标宋简体">
    <w:panose1 w:val="03000509000000000000"/>
  </w:font>
  <w:font w:name="Arial">
    <w:panose1 w:val="020B0604020202020204"/>
  </w:font>
  <w:font w:name="宋体">
    <w:panose1 w:val="02010600030101010101"/>
  </w:font>
  <w:font w:name="Times New Roman">
    <w:panose1 w:val="020206030504050203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8"/>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4"/>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08"/>
                            <w:pBdr/>
                            <w:tabs>
                              <w:tab w:val="center" w:leader="none" w:pos="4153"/>
                              <w:tab w:val="right" w:leader="none" w:pos="8306"/>
                            </w:tabs>
                            <w:spacing/>
                            <w:ind/>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xml:space="preserve">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r>
                          <w:r>
                            <w:rPr>
                              <w:rFonts w:hint="eastAsia" w:ascii="宋体" w:hAnsi="宋体" w:eastAsia="宋体" w:cs="宋体"/>
                              <w:sz w:val="24"/>
                              <w:szCs w:val="24"/>
                              <w:lang w:eastAsia="zh-CN"/>
                            </w:rPr>
                          </w:r>
                        </w:p>
                        <w:p>
                          <w:pPr>
                            <w:pStyle w:val="705"/>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251658241;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08"/>
                      <w:pBdr/>
                      <w:tabs>
                        <w:tab w:val="center" w:leader="none" w:pos="4153"/>
                        <w:tab w:val="right" w:leader="none" w:pos="8306"/>
                      </w:tabs>
                      <w:spacing/>
                      <w:ind/>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xml:space="preserve">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r>
                    <w:r>
                      <w:rPr>
                        <w:rFonts w:hint="eastAsia" w:ascii="宋体" w:hAnsi="宋体" w:eastAsia="宋体" w:cs="宋体"/>
                        <w:sz w:val="24"/>
                        <w:szCs w:val="24"/>
                        <w:lang w:eastAsia="zh-CN"/>
                      </w:rPr>
                    </w:r>
                  </w:p>
                  <w:p>
                    <w:pPr>
                      <w:pStyle w:val="705"/>
                      <w:pBdr/>
                      <w:spacing/>
                      <w:ind/>
                      <w:rPr/>
                    </w:pPr>
                    <w:r/>
                    <w:r/>
                  </w:p>
                </w:txbxContent>
              </v:textbox>
            </v:shape>
          </w:pict>
        </mc:Fallback>
      </mc:AlternateContent>
    </w: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margin">
                <wp:posOffset>2463165</wp:posOffset>
              </wp:positionH>
              <wp:positionV relativeFrom="paragraph">
                <wp:posOffset>9525</wp:posOffset>
              </wp:positionV>
              <wp:extent cx="1828800" cy="1828800"/>
              <wp:effectExtent l="0" t="0" r="0" b="0"/>
              <wp:wrapNone/>
              <wp:docPr id="2" name="_x0000_s2055"/>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08"/>
                            <w:pBdr/>
                            <w:tabs>
                              <w:tab w:val="center" w:leader="none" w:pos="4153"/>
                              <w:tab w:val="right" w:leader="none" w:pos="8306"/>
                            </w:tabs>
                            <w:spacing/>
                            <w:ind/>
                            <w:rPr>
                              <w:rFonts w:hint="eastAsia" w:eastAsia="宋体"/>
                              <w:lang w:eastAsia="zh-CN"/>
                            </w:rPr>
                          </w:pPr>
                          <w:r>
                            <w:rPr>
                              <w:rFonts w:hint="eastAsia" w:eastAsia="宋体"/>
                              <w:lang w:eastAsia="zh-CN"/>
                            </w:rPr>
                          </w:r>
                          <w:r>
                            <w:rPr>
                              <w:rFonts w:hint="eastAsia" w:eastAsia="宋体"/>
                              <w:lang w:eastAsia="zh-CN"/>
                            </w:rPr>
                          </w:r>
                        </w:p>
                        <w:p>
                          <w:pPr>
                            <w:pStyle w:val="705"/>
                            <w:pBdr/>
                            <w:spacing/>
                            <w:ind/>
                            <w:rPr/>
                          </w:pPr>
                          <w:r/>
                          <w:r/>
                        </w:p>
                      </w:txbxContent>
                    </wps:txbx>
                    <wps:bodyPr wrap="none" lIns="0" tIns="0" rIns="0" bIns="0" upright="1">
                      <a:spAutoFit/>
                    </wps:bodyPr>
                  </wps:wsp>
                </a:graphicData>
              </a:graphic>
            </wp:anchor>
          </w:drawing>
        </mc:Choice>
        <mc:Fallback>
          <w:pict>
            <v:shape id="shape 1" o:spid="_x0000_s1" o:spt="202" type="#_x0000_t202" style="position:absolute;z-index:251658242;o:allowoverlap:true;o:allowincell:true;mso-position-horizontal-relative:margin;margin-left:193.95pt;mso-position-horizontal:absolute;mso-position-vertical-relative:text;margin-top:0.75pt;mso-position-vertical:absolute;width:144.00pt;height:144.00pt;mso-wrap-distance-left:9.00pt;mso-wrap-distance-top:0.00pt;mso-wrap-distance-right:9.00pt;mso-wrap-distance-bottom:0.00pt;visibility:visible;" filled="f" stroked="f">
              <v:textbox inset="0,0,0,0">
                <w:txbxContent>
                  <w:p>
                    <w:pPr>
                      <w:pStyle w:val="708"/>
                      <w:pBdr/>
                      <w:tabs>
                        <w:tab w:val="center" w:leader="none" w:pos="4153"/>
                        <w:tab w:val="right" w:leader="none" w:pos="8306"/>
                      </w:tabs>
                      <w:spacing/>
                      <w:ind/>
                      <w:rPr>
                        <w:rFonts w:hint="eastAsia" w:eastAsia="宋体"/>
                        <w:lang w:eastAsia="zh-CN"/>
                      </w:rPr>
                    </w:pPr>
                    <w:r>
                      <w:rPr>
                        <w:rFonts w:hint="eastAsia" w:eastAsia="宋体"/>
                        <w:lang w:eastAsia="zh-CN"/>
                      </w:rPr>
                    </w:r>
                    <w:r>
                      <w:rPr>
                        <w:rFonts w:hint="eastAsia" w:eastAsia="宋体"/>
                        <w:lang w:eastAsia="zh-CN"/>
                      </w:rPr>
                    </w:r>
                  </w:p>
                  <w:p>
                    <w:pPr>
                      <w:pStyle w:val="705"/>
                      <w:pBdr/>
                      <w:spacing/>
                      <w:ind/>
                      <w:rPr/>
                    </w:pPr>
                    <w:r/>
                    <w:r/>
                  </w:p>
                </w:txbxContent>
              </v:textbox>
            </v:shape>
          </w:pict>
        </mc:Fallback>
      </mc:AlternateContent>
    </w: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6"/>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08"/>
                            <w:pBdr/>
                            <w:tabs>
                              <w:tab w:val="center" w:leader="none" w:pos="4153"/>
                              <w:tab w:val="right" w:leader="none" w:pos="8306"/>
                            </w:tabs>
                            <w:spacing/>
                            <w:ind/>
                            <w:rPr>
                              <w:rFonts w:hint="eastAsia" w:eastAsia="宋体"/>
                              <w:lang w:eastAsia="zh-CN"/>
                            </w:rPr>
                          </w:pPr>
                          <w:r>
                            <w:rPr>
                              <w:rFonts w:hint="eastAsia" w:eastAsia="宋体"/>
                              <w:lang w:eastAsia="zh-CN"/>
                            </w:rPr>
                          </w:r>
                          <w:r>
                            <w:rPr>
                              <w:rFonts w:hint="eastAsia" w:eastAsia="宋体"/>
                              <w:lang w:eastAsia="zh-CN"/>
                            </w:rPr>
                          </w:r>
                        </w:p>
                        <w:p>
                          <w:pPr>
                            <w:pStyle w:val="705"/>
                            <w:pBdr/>
                            <w:spacing/>
                            <w:ind/>
                            <w:rPr/>
                          </w:pPr>
                          <w:r/>
                          <w:r/>
                        </w:p>
                      </w:txbxContent>
                    </wps:txbx>
                    <wps:bodyPr wrap="none" lIns="0" tIns="0" rIns="0" bIns="0" upright="1">
                      <a:spAutoFit/>
                    </wps:bodyPr>
                  </wps:wsp>
                </a:graphicData>
              </a:graphic>
            </wp:anchor>
          </w:drawing>
        </mc:Choice>
        <mc:Fallback>
          <w:pict>
            <v:shape id="shape 2" o:spid="_x0000_s2" o:spt="202" type="#_x0000_t202" style="position:absolute;z-index:524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08"/>
                      <w:pBdr/>
                      <w:tabs>
                        <w:tab w:val="center" w:leader="none" w:pos="4153"/>
                        <w:tab w:val="right" w:leader="none" w:pos="8306"/>
                      </w:tabs>
                      <w:spacing/>
                      <w:ind/>
                      <w:rPr>
                        <w:rFonts w:hint="eastAsia" w:eastAsia="宋体"/>
                        <w:lang w:eastAsia="zh-CN"/>
                      </w:rPr>
                    </w:pPr>
                    <w:r>
                      <w:rPr>
                        <w:rFonts w:hint="eastAsia" w:eastAsia="宋体"/>
                        <w:lang w:eastAsia="zh-CN"/>
                      </w:rPr>
                    </w:r>
                    <w:r>
                      <w:rPr>
                        <w:rFonts w:hint="eastAsia" w:eastAsia="宋体"/>
                        <w:lang w:eastAsia="zh-CN"/>
                      </w:rPr>
                    </w:r>
                  </w:p>
                  <w:p>
                    <w:pPr>
                      <w:pStyle w:val="705"/>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5"/>
    <w:next w:val="70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05"/>
    <w:next w:val="70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05"/>
    <w:next w:val="70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05"/>
    <w:next w:val="70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05"/>
    <w:next w:val="70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05"/>
    <w:next w:val="70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05"/>
    <w:next w:val="70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05"/>
    <w:next w:val="70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05"/>
    <w:next w:val="70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70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05"/>
    <w:next w:val="705"/>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05"/>
    <w:next w:val="705"/>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05"/>
    <w:next w:val="70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05"/>
    <w:next w:val="70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05"/>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705"/>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705"/>
    <w:next w:val="705"/>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0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0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05"/>
    <w:next w:val="705"/>
    <w:uiPriority w:val="39"/>
    <w:unhideWhenUsed/>
    <w:pPr>
      <w:pBdr/>
      <w:spacing w:after="57"/>
      <w:ind w:right="0" w:firstLine="0" w:left="0"/>
    </w:pPr>
  </w:style>
  <w:style w:type="paragraph" w:styleId="182">
    <w:name w:val="toc 2"/>
    <w:basedOn w:val="705"/>
    <w:next w:val="705"/>
    <w:uiPriority w:val="39"/>
    <w:unhideWhenUsed/>
    <w:pPr>
      <w:pBdr/>
      <w:spacing w:after="57"/>
      <w:ind w:right="0" w:firstLine="0" w:left="283"/>
    </w:pPr>
  </w:style>
  <w:style w:type="paragraph" w:styleId="183">
    <w:name w:val="toc 3"/>
    <w:basedOn w:val="705"/>
    <w:next w:val="705"/>
    <w:uiPriority w:val="39"/>
    <w:unhideWhenUsed/>
    <w:pPr>
      <w:pBdr/>
      <w:spacing w:after="57"/>
      <w:ind w:right="0" w:firstLine="0" w:left="567"/>
    </w:pPr>
  </w:style>
  <w:style w:type="paragraph" w:styleId="184">
    <w:name w:val="toc 4"/>
    <w:basedOn w:val="705"/>
    <w:next w:val="705"/>
    <w:uiPriority w:val="39"/>
    <w:unhideWhenUsed/>
    <w:pPr>
      <w:pBdr/>
      <w:spacing w:after="57"/>
      <w:ind w:right="0" w:firstLine="0" w:left="850"/>
    </w:pPr>
  </w:style>
  <w:style w:type="paragraph" w:styleId="185">
    <w:name w:val="toc 5"/>
    <w:basedOn w:val="705"/>
    <w:next w:val="705"/>
    <w:uiPriority w:val="39"/>
    <w:unhideWhenUsed/>
    <w:pPr>
      <w:pBdr/>
      <w:spacing w:after="57"/>
      <w:ind w:right="0" w:firstLine="0" w:left="1134"/>
    </w:pPr>
  </w:style>
  <w:style w:type="paragraph" w:styleId="186">
    <w:name w:val="toc 6"/>
    <w:basedOn w:val="705"/>
    <w:next w:val="705"/>
    <w:uiPriority w:val="39"/>
    <w:unhideWhenUsed/>
    <w:pPr>
      <w:pBdr/>
      <w:spacing w:after="57"/>
      <w:ind w:right="0" w:firstLine="0" w:left="1417"/>
    </w:pPr>
  </w:style>
  <w:style w:type="paragraph" w:styleId="187">
    <w:name w:val="toc 7"/>
    <w:basedOn w:val="705"/>
    <w:next w:val="705"/>
    <w:uiPriority w:val="39"/>
    <w:unhideWhenUsed/>
    <w:pPr>
      <w:pBdr/>
      <w:spacing w:after="57"/>
      <w:ind w:right="0" w:firstLine="0" w:left="1701"/>
    </w:pPr>
  </w:style>
  <w:style w:type="paragraph" w:styleId="188">
    <w:name w:val="toc 8"/>
    <w:basedOn w:val="705"/>
    <w:next w:val="705"/>
    <w:uiPriority w:val="39"/>
    <w:unhideWhenUsed/>
    <w:pPr>
      <w:pBdr/>
      <w:spacing w:after="57"/>
      <w:ind w:right="0" w:firstLine="0" w:left="1984"/>
    </w:pPr>
  </w:style>
  <w:style w:type="paragraph" w:styleId="189">
    <w:name w:val="toc 9"/>
    <w:basedOn w:val="705"/>
    <w:next w:val="70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05"/>
    <w:next w:val="705"/>
    <w:uiPriority w:val="99"/>
    <w:unhideWhenUsed/>
    <w:pPr>
      <w:pBdr/>
      <w:spacing w:after="0" w:afterAutospacing="0"/>
      <w:ind/>
    </w:pPr>
  </w:style>
  <w:style w:type="paragraph" w:styleId="705" w:default="1">
    <w:name w:val="Normal"/>
    <w:next w:val="705"/>
    <w:link w:val="705"/>
    <w:qFormat/>
    <w:pPr>
      <w:widowControl w:val="false"/>
      <w:pBdr/>
      <w:spacing/>
      <w:ind/>
      <w:jc w:val="both"/>
    </w:pPr>
    <w:rPr>
      <w:rFonts w:ascii="Calibri" w:hAnsi="Calibri" w:eastAsia="宋体" w:cs="Times New Roman"/>
      <w:sz w:val="21"/>
      <w:szCs w:val="24"/>
      <w:lang w:val="en-US" w:eastAsia="zh-CN" w:bidi="ar-SA"/>
    </w:rPr>
  </w:style>
  <w:style w:type="character" w:styleId="706">
    <w:name w:val="默认段落字体"/>
    <w:next w:val="706"/>
    <w:link w:val="705"/>
    <w:semiHidden/>
    <w:pPr>
      <w:pBdr/>
      <w:spacing/>
      <w:ind/>
    </w:pPr>
  </w:style>
  <w:style w:type="table" w:styleId="707">
    <w:name w:val="普通表格"/>
    <w:next w:val="707"/>
    <w:link w:val="705"/>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8">
    <w:name w:val="页脚"/>
    <w:basedOn w:val="705"/>
    <w:next w:val="708"/>
    <w:link w:val="705"/>
    <w:uiPriority w:val="99"/>
    <w:qFormat/>
    <w:pPr>
      <w:pBdr/>
      <w:tabs>
        <w:tab w:val="center" w:leader="none" w:pos="4153"/>
        <w:tab w:val="right" w:leader="none" w:pos="8306"/>
      </w:tabs>
      <w:spacing w:line="240" w:lineRule="auto"/>
      <w:ind/>
      <w:jc w:val="left"/>
    </w:pPr>
    <w:rPr>
      <w:rFonts w:ascii="Calibri" w:hAnsi="Calibri" w:eastAsia="宋体" w:cs="Times New Roman"/>
      <w:sz w:val="18"/>
      <w:szCs w:val="24"/>
    </w:rPr>
  </w:style>
  <w:style w:type="paragraph" w:styleId="709">
    <w:name w:val="页眉"/>
    <w:basedOn w:val="705"/>
    <w:next w:val="709"/>
    <w:link w:val="705"/>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710">
    <w:name w:val="目录 1"/>
    <w:basedOn w:val="705"/>
    <w:next w:val="705"/>
    <w:link w:val="705"/>
    <w:qFormat/>
    <w:pPr>
      <w:pBdr/>
      <w:spacing/>
      <w:ind/>
    </w:pPr>
  </w:style>
  <w:style w:type="paragraph" w:styleId="711">
    <w:name w:val="普通(网站)"/>
    <w:basedOn w:val="705"/>
    <w:next w:val="711"/>
    <w:link w:val="705"/>
    <w:qFormat/>
    <w:pPr>
      <w:pBdr/>
      <w:spacing w:after="100" w:afterAutospacing="1" w:before="100" w:beforeAutospacing="1"/>
      <w:ind w:right="0" w:left="0"/>
      <w:jc w:val="left"/>
    </w:pPr>
    <w:rPr>
      <w:sz w:val="24"/>
      <w:lang w:val="en-US" w:eastAsia="zh-CN" w:bidi="ar"/>
    </w:rPr>
  </w:style>
  <w:style w:type="character" w:styleId="1286" w:default="1">
    <w:name w:val="Default Paragraph Font"/>
    <w:uiPriority w:val="1"/>
    <w:semiHidden/>
    <w:unhideWhenUsed/>
    <w:pPr>
      <w:pBdr/>
      <w:spacing/>
      <w:ind/>
    </w:pPr>
  </w:style>
  <w:style w:type="numbering" w:styleId="1287" w:default="1">
    <w:name w:val="No List"/>
    <w:uiPriority w:val="99"/>
    <w:semiHidden/>
    <w:unhideWhenUsed/>
    <w:pPr>
      <w:pBdr/>
      <w:spacing/>
      <w:ind/>
    </w:pPr>
  </w:style>
  <w:style w:type="table" w:styleId="128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随县村（社区）“小微权力</dc:title>
  <dc:creator>Adminis</dc:creator>
  <cp:lastModifiedBy>匿名</cp:lastModifiedBy>
  <cp:revision>2</cp:revision>
  <dcterms:created xsi:type="dcterms:W3CDTF">2021-05-20T08:17:00Z</dcterms:created>
  <dcterms:modified xsi:type="dcterms:W3CDTF">2025-04-11T02:02:18Z</dcterms:modified>
</cp:coreProperties>
</file>