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澴潭镇高家冲村村规民约</w:t>
      </w:r>
    </w:p>
    <w:bookmarkEnd w:id="0"/>
    <w:p>
      <w:pPr>
        <w:pStyle w:val="4"/>
        <w:ind w:firstLine="0" w:firstLine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第一章  总则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 为全面实施乡村振兴，深化基层民主法制建设，促进解决农村基层治理中的实际问题，促进家庭和睦，邻里和谐、家园和善；保障村民安居乐业，为加强基层政权建设，根据《中华人民共和国宪法》、《中华人民共和国村民委员会组织法》和有关法律法规、政策，经村民代表会议和全体党员表决通过制定本村村规民约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 坚持党的领导，坚持法治、德治、自治相结合，培育和践行社会主义核心价值观，倡导爱国敬业，诚信友善，崇德向善，传承优良传统文化，树立良好村风民风。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 本村村民应当自觉遵守本村规民约。干部、党员要带头遵守本村规民约。</w:t>
      </w:r>
    </w:p>
    <w:p>
      <w:pPr>
        <w:pStyle w:val="4"/>
        <w:ind w:firstLine="0" w:firstLine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第二章  婚姻家庭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第四条 遵循婚姻自由，男女平等，尊老爱幼原则，反对家庭暴力，共建和睦家庭。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 以孝为先，子女应当尽赡养老人义务，关心老人，尊重老人。父母应尽抚养未成年子女的义务，尽力为子女提供良好的学习环境，弘扬农耕文化。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学龄儿童和青少年有依法接受教育的权利和义务。其法定监护人应保证子女接受九年制义务教育。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第六条 倡导立家规、传家训、树家风，倡导文明新风，提倡勤俭节约，喜事新办，厚养薄葬，丧事简办；不浪费、不攀比，不搞迷信活动及其他不文明行为，不搞宗派活动，树立良好的社会风尚。</w:t>
      </w:r>
    </w:p>
    <w:p>
      <w:pPr>
        <w:pStyle w:val="4"/>
        <w:ind w:firstLine="0" w:firstLine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第三章  邻里之间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第七条 坚持互尊互爱，互帮互助，互让互谅，共建和谐融洽的邻里关系，在生产生活和社会交往中以诚相待。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第八条 提倡邻里守望，遇到异常情况及时告知村委会和联系的党员，主动关心和帮助孤寡老人和残疾人员，与外来人员和谐相处。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第九条 孩子之间发生冲突，家长首先教导自家孩子，注意呵护孩子自尊，避免在公共场所责罚孩子。        </w:t>
      </w:r>
    </w:p>
    <w:p>
      <w:pPr>
        <w:pStyle w:val="4"/>
        <w:ind w:firstLine="0" w:firstLine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第四章  美丽乡村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第十条 积极配合参与乡村振兴，共建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山清水秀</w:t>
      </w:r>
      <w:r>
        <w:rPr>
          <w:rFonts w:hint="eastAsia" w:ascii="仿宋" w:hAnsi="仿宋" w:eastAsia="仿宋" w:cs="仿宋"/>
          <w:sz w:val="28"/>
          <w:szCs w:val="28"/>
        </w:rPr>
        <w:t>的美丽家园，共创美好生活。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第十一条 共同遵守村庄，整体规划，生产生活设施建设要先批后建，严禁未批先建，少批多建。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第十二条 共同遵守村庄整洁，提倡实行垃圾源头分类，定点投放，严禁向河道、沟渠丢垃圾，排污水；做到村容环境卫生整洁，村民落实门前三包，房前屋后无垃圾及污物，任何家庭不得向道路乱放污水，不乱搭露天粪坑；各集中安置点严禁散养家畜家禽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第十三条 增强生态环保意识，粮食蔬菜果树不得使用明令禁止的农药，推广使用有机肥料；禁止焚烧农作物桔杆。</w:t>
      </w:r>
    </w:p>
    <w:p>
      <w:pPr>
        <w:pStyle w:val="4"/>
        <w:ind w:firstLine="0" w:firstLine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第五章  平安创建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第十四条 自觉维护民主法治示范村的荣誉，参与平安村的创建，党员干部带头参与，共同维护村庄平安和谐，严格遵守交通法规，做好护林防火工作，加强防火意识，严禁一切野外用火。若违反森林防火责任书规定而引发火灾，造成损失由肇事者承担一切责任，触犯刑法的，移交司法机关处理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第十五条 全体村民积极参与平安创建工作，发现安全生产隐患，社会治安问题，各类矛盾纠纷、食品、药品隐患、环境污染、可疑人员、违法犯罪行为，应及时告知村民小组长或村委会干部。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第十六条 提倡用协商办法解决各种矛盾纠纷，协商不成功的，可申请到村镇进行调解。依法理性表达诉求，不得闹事滋事，扰乱社会公共秩序。严禁酒后闹事，无事生非，结伙斗殴，寻衅滋事，私闯他人住宅，辱骂及侮辱妇女和儿童等行为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第十七条 主动做好平安宣传，村民之间，家庭成员之间要相互提醒帮助，教育监督，不沾“黄、赌、毒”。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第十八条 大力提倡婚事新办，丧事简办的文明新风。招待从简，婚丧嫁娶原则上不超过十桌，每桌席面不超过400元，红白喜事需提前申报红白喜事理事会报批。</w:t>
      </w:r>
    </w:p>
    <w:p>
      <w:pPr>
        <w:pStyle w:val="4"/>
        <w:ind w:firstLine="0" w:firstLine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第六章   民主参与</w:t>
      </w:r>
    </w:p>
    <w:p>
      <w:pPr>
        <w:pStyle w:val="4"/>
        <w:ind w:left="42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第十九条 全体村民要积极参与村级民主管理，民主监督，珍惜自身的民主权利，严格遵守法律法规，自觉抵制各类违法违纪行为。</w:t>
      </w:r>
    </w:p>
    <w:p>
      <w:pPr>
        <w:pStyle w:val="4"/>
        <w:ind w:left="42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第二十条 自觉爱护公私财产和各类公共基础设施，不故意损毁或破坏。</w:t>
      </w:r>
    </w:p>
    <w:sectPr>
      <w:pgSz w:w="11906" w:h="16838"/>
      <w:pgMar w:top="1157" w:right="1009" w:bottom="1100" w:left="95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iZGRiNzU3NTA5MzkwYjY0NTc2YTQ2ZTQ3YmViZjUifQ=="/>
  </w:docVars>
  <w:rsids>
    <w:rsidRoot w:val="00806059"/>
    <w:rsid w:val="00064D19"/>
    <w:rsid w:val="001C43B3"/>
    <w:rsid w:val="003E0A4B"/>
    <w:rsid w:val="004377B8"/>
    <w:rsid w:val="004B33ED"/>
    <w:rsid w:val="00525228"/>
    <w:rsid w:val="00806059"/>
    <w:rsid w:val="00815025"/>
    <w:rsid w:val="009051E8"/>
    <w:rsid w:val="00C94287"/>
    <w:rsid w:val="00F373AC"/>
    <w:rsid w:val="081D3755"/>
    <w:rsid w:val="0C4D4384"/>
    <w:rsid w:val="2FD02DA0"/>
    <w:rsid w:val="417F3E59"/>
    <w:rsid w:val="46593E88"/>
    <w:rsid w:val="4C071F84"/>
    <w:rsid w:val="55932A4C"/>
    <w:rsid w:val="5B272FF3"/>
    <w:rsid w:val="625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1447</Words>
  <Characters>1449</Characters>
  <Lines>10</Lines>
  <Paragraphs>3</Paragraphs>
  <TotalTime>0</TotalTime>
  <ScaleCrop>false</ScaleCrop>
  <LinksUpToDate>false</LinksUpToDate>
  <CharactersWithSpaces>1492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2021-12-16T09:54:00Z</dcterms:created>
  <dc:creator>8615172786520</dc:creator>
  <cp:lastModifiedBy>猫咪酱(≧▽≦)</cp:lastModifiedBy>
  <cp:lastPrinted>2021-04-16T02:20:00Z</cp:lastPrinted>
  <dcterms:modified xsi:type="dcterms:W3CDTF">2023-05-17T02:50:08Z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70FE235884F64CD7BA390B9DFEDCAB0C_13</vt:lpwstr>
  </property>
</Properties>
</file>