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煤炭坡</w:t>
      </w:r>
      <w:r>
        <w:rPr>
          <w:rFonts w:ascii="宋体" w:hAnsi="宋体"/>
          <w:b/>
          <w:bCs/>
          <w:sz w:val="36"/>
          <w:szCs w:val="36"/>
        </w:rPr>
        <w:t>村基层治理积分细则</w:t>
      </w:r>
    </w:p>
    <w:tbl>
      <w:tblPr>
        <w:tblStyle w:val="4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33"/>
        <w:gridCol w:w="402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行为类别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文明行为名称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文明行为内容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兑换积分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文明习俗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文明祭祀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清明节、春节祭祀不燃放烟花爆竹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文明过节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春节期间不燃放烟花爆竹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丧事简办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丧事不燃放烟花爆竹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喜事新办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婚嫁不燃放烟花爆竹，遵守村规民约相关规定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小事不办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小孩满月、周岁均不整酒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搬家不整酒；满60及以上整数岁不整酒；参军不整酒；升学不整酒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文明参与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积极参会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参加主题党日会议、村民代表会、全村群众会、小组群众会、大型活动等会议的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维护村规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全年村规民约粘贴到位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熟悉村规民约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每年考核一次，能熟练背诵《村规民约》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一次10分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垃圾清理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能够及时分类生活垃圾并送往指定收集点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每月最多3分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沟渠清理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及时捡拾垃圾，沟渠及周边清洁无垃圾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每月最多3分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厕所革命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按厕所革命要求，通过村级验收，标准厕所厕所革命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排放达无害化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庭院美化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保证房前屋后整洁干净，进行绿化、美化、庭院美化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亮化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按季度分等级进行评分，积1-5分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义务活动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在开展环境卫生集中整治、义务植树、填埋水管、义务修路等义务劳动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志愿服务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公益支持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积极支持村集体、政府、国家公益事业，主动让田让山，提供财力、物力、人力等方面的支持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维护救援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参加应急救险救灾，如道路因塌方、碾压不能正常通行进行维护；其他意外事项需及时救援，如火灾、油罐车翻倒救援等活动服务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活动服务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加入村（社区）志愿服务队，为村级大型活动提供保障服务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矛盾调解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协助村社成功调解矛盾纠纷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特殊帮扶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参与村社区困难群体帮扶活动并付出志愿服务劳动如：日常生活帮扶、经济困难帮扶、节日慰问……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每次5分</w:t>
            </w:r>
          </w:p>
        </w:tc>
      </w:tr>
    </w:tbl>
    <w:p>
      <w:pPr>
        <w:pStyle w:val="2"/>
        <w:widowControl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煤炭坡</w:t>
      </w:r>
      <w:r>
        <w:rPr>
          <w:rFonts w:ascii="宋体" w:hAnsi="宋体"/>
          <w:b/>
          <w:bCs/>
          <w:sz w:val="36"/>
          <w:szCs w:val="36"/>
        </w:rPr>
        <w:t>村基层治理积分细则</w:t>
      </w:r>
    </w:p>
    <w:tbl>
      <w:tblPr>
        <w:tblStyle w:val="4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33"/>
        <w:gridCol w:w="402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行为类别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文明行为名称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文明行为内容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兑换积分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孝亲敬老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照顾老人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常年照顾失去自理能力的老人，且法定赡养人无矛盾纠纷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每年</w:t>
            </w:r>
            <w:r>
              <w:t>10</w:t>
            </w:r>
            <w:r>
              <w:rPr>
                <w:rFonts w:ascii="宋体" w:hAnsi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ascii="宋体" w:hAnsi="宋体"/>
              </w:rPr>
              <w:t>好人好事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好人好事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舍己为人、拾金不昧、见义勇为等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每次</w:t>
            </w:r>
            <w:r>
              <w:t>6</w:t>
            </w:r>
            <w:r>
              <w:rPr>
                <w:rFonts w:ascii="宋体" w:hAnsi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文明评比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上级表扬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本年度家庭或者家庭成员受省州县镇表扬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Fonts w:ascii="宋体" w:hAnsi="宋体"/>
              </w:rPr>
              <w:t>每次</w:t>
            </w:r>
            <w:r>
              <w:t>30</w:t>
            </w:r>
            <w:r>
              <w:rPr>
                <w:rFonts w:ascii="宋体" w:hAnsi="宋体"/>
              </w:rPr>
              <w:t>分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村级表扬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被村（社区）评比评出的十星级文明户、最美庭院、好媳妇、好婆婆、好妯娌等文明家庭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每次</w:t>
            </w:r>
            <w:r>
              <w:t>20</w:t>
            </w:r>
            <w:r>
              <w:rPr>
                <w:rFonts w:ascii="宋体" w:hAnsi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产业就业致富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项目发展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引进或协调项目成功落地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每次</w:t>
            </w:r>
            <w:r>
              <w:t>20</w:t>
            </w:r>
            <w:r>
              <w:rPr>
                <w:rFonts w:ascii="宋体" w:hAnsi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义务培训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义务协调、落实开展相关工业技术、种植、养殖技术培训等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每次</w:t>
            </w:r>
            <w:r>
              <w:t>5</w:t>
            </w:r>
            <w:r>
              <w:rPr>
                <w:rFonts w:ascii="宋体" w:hAnsi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产业致富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积极发展产业，靠自身力量致富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</w:rPr>
              <w:t>每次</w:t>
            </w:r>
            <w:r>
              <w:t>8</w:t>
            </w:r>
            <w:r>
              <w:rPr>
                <w:rFonts w:ascii="宋体" w:hAnsi="宋体"/>
              </w:rPr>
              <w:t>分</w:t>
            </w:r>
          </w:p>
        </w:tc>
      </w:tr>
    </w:tbl>
    <w:p>
      <w:pPr>
        <w:pStyle w:val="2"/>
        <w:widowControl/>
        <w:spacing w:before="0" w:beforeAutospacing="0" w:after="0" w:afterAutospacing="0"/>
      </w:pPr>
      <w:r>
        <w:t xml:space="preserve"> </w:t>
      </w:r>
    </w:p>
    <w:p>
      <w:pPr>
        <w:pStyle w:val="2"/>
        <w:widowControl/>
        <w:spacing w:before="0" w:beforeAutospacing="0" w:after="0" w:afterAutospacing="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mQ3NGFlZjkxZTI1MDE1Y2RmMjY3ZjcwZjg2MmIifQ=="/>
  </w:docVars>
  <w:rsids>
    <w:rsidRoot w:val="2BAE20EB"/>
    <w:rsid w:val="2BA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2023-11-16T07:22:00Z</dcterms:created>
  <dc:creator>天空（杜）</dc:creator>
  <cp:lastModifiedBy>天空（杜）</cp:lastModifiedBy>
  <dcterms:modified xsi:type="dcterms:W3CDTF">2023-11-16T07:22:59Z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E7FA138E88C54F07BB41E13B12052C0B_11</vt:lpwstr>
  </property>
</Properties>
</file>