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仿宋" w:eastAsia="方正小标宋简体"/>
          <w:sz w:val="38"/>
          <w:szCs w:val="38"/>
        </w:rPr>
        <w:t>三里岗镇防汛物资储备表</w:t>
      </w:r>
      <w:bookmarkEnd w:id="0"/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tbl>
      <w:tblPr>
        <w:tblStyle w:val="3"/>
        <w:tblW w:w="10980" w:type="dxa"/>
        <w:tblInd w:w="-11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16"/>
        <w:gridCol w:w="668"/>
        <w:gridCol w:w="616"/>
        <w:gridCol w:w="680"/>
        <w:gridCol w:w="680"/>
        <w:gridCol w:w="740"/>
        <w:gridCol w:w="740"/>
        <w:gridCol w:w="740"/>
        <w:gridCol w:w="680"/>
        <w:gridCol w:w="740"/>
        <w:gridCol w:w="740"/>
        <w:gridCol w:w="740"/>
        <w:gridCol w:w="74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单位（村）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编织袋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彩条布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砂石料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石子镐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警报器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应急灯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电喇叭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冲锋舟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救生衣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救生圈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保险绳索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镇防办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马家畈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常安店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尚家桥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黄家河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何家店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栗树嘴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古庙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八一桥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贾家湾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杨家棚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吉祥寺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车佛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伏岭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许家河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居委会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27500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</w:tbl>
    <w:p>
      <w:pPr>
        <w:jc w:val="center"/>
      </w:pPr>
    </w:p>
    <w:p/>
    <w:sectPr>
      <w:footerReference r:id="rId3" w:type="default"/>
      <w:footerReference r:id="rId4" w:type="even"/>
      <w:pgSz w:w="11907" w:h="16840" w:orient="landscape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- 6 -</w:t>
    </w:r>
    <w:r>
      <w:rPr>
        <w:rStyle w:val="5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41C0"/>
    <w:rsid w:val="736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2021-12-14T07:50:00Z</dcterms:created>
  <dc:creator>刘念</dc:creator>
  <cp:lastModifiedBy>刘念</cp:lastModifiedBy>
  <dcterms:modified xsi:type="dcterms:W3CDTF">2021-12-14T07:50:56Z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1ABC336D13A34D76A94B281A6C4B834C</vt:lpwstr>
  </property>
</Properties>
</file>