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50" w:firstLineChars="600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车店村村规民约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了推进我村民主法治建设，维护社会稳定，树立良好的民风、村风，创造安居乐业的社会环境，促进经济发展，建设文明卫生新农村，村委会于2019年8月1日召开全村村民代表会议讨论通过，制定了本村村规民约；并在2019年8月5日报镇政府村规民约审核专班审核通过；2019年8月10日至8月30日全村公示无异议，于2019年9月1日确定实施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社会治安</w:t>
      </w:r>
    </w:p>
    <w:p>
      <w:pPr>
        <w:numPr>
          <w:ilvl w:val="0"/>
          <w:numId w:val="0"/>
        </w:numPr>
        <w:ind w:left="479" w:leftChars="228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1.每个村民都要学法、知法、守法，自觉维护法律尊严，积极同一切违法 犯罪行为作斗争。</w:t>
      </w:r>
    </w:p>
    <w:p>
      <w:pPr>
        <w:numPr>
          <w:ilvl w:val="0"/>
          <w:numId w:val="0"/>
        </w:numPr>
        <w:ind w:left="479" w:leftChars="228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2.村民之间应团结友爱，和睦相处，不打架斗殴，不酗酒滋事，严禁侮辱、诽谤他人，严禁造谣惑众、拨弄是非。</w:t>
      </w:r>
    </w:p>
    <w:p>
      <w:pPr>
        <w:numPr>
          <w:ilvl w:val="0"/>
          <w:numId w:val="0"/>
        </w:numPr>
        <w:ind w:left="525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3.自觉维护社会秩序和公共安全、不扰乱公共秩序，不阻碍公务人员执行公务。</w:t>
      </w:r>
    </w:p>
    <w:p>
      <w:pPr>
        <w:numPr>
          <w:ilvl w:val="0"/>
          <w:numId w:val="0"/>
        </w:numPr>
        <w:ind w:left="525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4.严禁偷盗、敲诈、哄抢国家、集体、个人财物，严禁赌博，严禁替罪犯藏匿赃物。</w:t>
      </w:r>
    </w:p>
    <w:p>
      <w:pPr>
        <w:numPr>
          <w:ilvl w:val="0"/>
          <w:numId w:val="0"/>
        </w:numPr>
        <w:ind w:left="525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5.爱护公共财产，不得损坏水利、道路交通、供电、通信、生产等公共设施。</w:t>
      </w:r>
    </w:p>
    <w:p>
      <w:pPr>
        <w:numPr>
          <w:ilvl w:val="0"/>
          <w:numId w:val="0"/>
        </w:numPr>
        <w:ind w:left="525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6.严禁非法限制他人人身自由或非法侵犯他人住宅，不得隐匿、毁弃、私拆他人邮件。</w:t>
      </w:r>
    </w:p>
    <w:p>
      <w:pPr>
        <w:numPr>
          <w:ilvl w:val="0"/>
          <w:numId w:val="0"/>
        </w:numPr>
        <w:ind w:left="525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7.严禁私自砍伐国家，集体或他人的林木，严禁损坏他人庄稼，瓜果其它农作物，加强牲畜看管，严禁放猪、牛、羊。</w:t>
      </w:r>
    </w:p>
    <w:p>
      <w:pPr>
        <w:tabs>
          <w:tab w:val="left" w:pos="718"/>
        </w:tabs>
        <w:bidi w:val="0"/>
        <w:ind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对违反以上述社会治安条款。触犯法律法规，报送司法机关处理。</w:t>
      </w:r>
    </w:p>
    <w:p>
      <w:pPr>
        <w:numPr>
          <w:ilvl w:val="0"/>
          <w:numId w:val="0"/>
        </w:numPr>
        <w:tabs>
          <w:tab w:val="left" w:pos="718"/>
        </w:tabs>
        <w:bidi w:val="0"/>
        <w:ind w:left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1"/>
        </w:numPr>
        <w:tabs>
          <w:tab w:val="left" w:pos="718"/>
        </w:tabs>
        <w:bidi w:val="0"/>
        <w:ind w:left="0" w:leftChars="0"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安全管理</w:t>
      </w:r>
    </w:p>
    <w:p>
      <w:pPr>
        <w:numPr>
          <w:ilvl w:val="0"/>
          <w:numId w:val="0"/>
        </w:numPr>
        <w:tabs>
          <w:tab w:val="left" w:pos="718"/>
        </w:tabs>
        <w:bidi w:val="0"/>
        <w:ind w:left="479" w:leftChars="228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1.加强野外用火管理，严防山火发生，严禁通过道路傍边焚烧秸秆，烧毁村道两边的树木，损坏树木，损一赔十，双倍价格赔偿</w:t>
      </w:r>
    </w:p>
    <w:p>
      <w:pPr>
        <w:numPr>
          <w:ilvl w:val="0"/>
          <w:numId w:val="0"/>
        </w:numPr>
        <w:tabs>
          <w:tab w:val="left" w:pos="718"/>
        </w:tabs>
        <w:bidi w:val="0"/>
        <w:ind w:left="479" w:leftChars="228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2.家庭用火做到人离火灭，严禁在将易燃易爆物品堆放户内、寨内，定期检查、排除各种火灾隐患。</w:t>
      </w:r>
    </w:p>
    <w:p>
      <w:pPr>
        <w:numPr>
          <w:ilvl w:val="0"/>
          <w:numId w:val="0"/>
        </w:numPr>
        <w:tabs>
          <w:tab w:val="left" w:pos="718"/>
        </w:tabs>
        <w:bidi w:val="0"/>
        <w:ind w:left="479" w:leftChars="228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3.对村内、户内电线要定期检查，损坏的要请电工及时修理、更新，严禁乱拉乱接电线。  　　  </w:t>
      </w:r>
    </w:p>
    <w:p>
      <w:pPr>
        <w:numPr>
          <w:ilvl w:val="0"/>
          <w:numId w:val="0"/>
        </w:numPr>
        <w:tabs>
          <w:tab w:val="left" w:pos="718"/>
        </w:tabs>
        <w:bidi w:val="0"/>
        <w:ind w:left="479" w:leftChars="228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4.加强村民尤其是少年儿童安全用火用电知识宣传教育，提高全体村民消防安全知识水平和意识。  　　</w:t>
      </w:r>
    </w:p>
    <w:p>
      <w:pPr>
        <w:tabs>
          <w:tab w:val="left" w:pos="868"/>
        </w:tabs>
        <w:bidi w:val="0"/>
        <w:ind w:firstLine="720" w:firstLineChars="3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868"/>
        </w:tabs>
        <w:bidi w:val="0"/>
        <w:ind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三、村风民俗  　　</w:t>
      </w:r>
    </w:p>
    <w:p>
      <w:pPr>
        <w:tabs>
          <w:tab w:val="left" w:pos="868"/>
        </w:tabs>
        <w:bidi w:val="0"/>
        <w:ind w:left="479" w:leftChars="228"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1.提倡社会主义精神文明，移风易俗，反对封建迷信及其他不文明行为，树立良好的民风、村风。  　</w:t>
      </w:r>
    </w:p>
    <w:p>
      <w:pPr>
        <w:tabs>
          <w:tab w:val="left" w:pos="868"/>
        </w:tabs>
        <w:bidi w:val="0"/>
        <w:ind w:left="479" w:leftChars="228"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2.红白喜事由红白喜事理事会管理，喜事新办，丧事从俭，破除陈规旧俗，反对铺张浪费、反对大操大办。  　</w:t>
      </w:r>
    </w:p>
    <w:p>
      <w:pPr>
        <w:tabs>
          <w:tab w:val="left" w:pos="868"/>
        </w:tabs>
        <w:bidi w:val="0"/>
        <w:ind w:left="479" w:leftChars="228"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3.不请神弄鬼或装神弄鬼，不搞封建迷信活动，不听、看、传淫秽书刊、音像，不参加邪教组织。  　</w:t>
      </w:r>
    </w:p>
    <w:p>
      <w:pPr>
        <w:tabs>
          <w:tab w:val="left" w:pos="868"/>
        </w:tabs>
        <w:bidi w:val="0"/>
        <w:ind w:left="479" w:leftChars="228"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4.建立正常的人际关系，不搞宗派活动，反对家族主义。  　</w:t>
      </w:r>
    </w:p>
    <w:p>
      <w:pPr>
        <w:tabs>
          <w:tab w:val="left" w:pos="868"/>
        </w:tabs>
        <w:bidi w:val="0"/>
        <w:ind w:left="479" w:leftChars="228"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5.积极开展文明卫生村建设，搞好公共卫生，加强村容村貌整治，严禁随地乱倒乱堆垃圾、秽物，修房盖屋余下的垃圾碎片应及时清理，柴草、粪土应定点堆放。  　</w:t>
      </w:r>
    </w:p>
    <w:p>
      <w:pPr>
        <w:tabs>
          <w:tab w:val="left" w:pos="868"/>
        </w:tabs>
        <w:bidi w:val="0"/>
        <w:ind w:left="479" w:leftChars="228"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6.建房应服从村庄建设规划，经村委会和上级有关部门批准，统一安排，不得擅自动工，不得违反规划或损害四邻利益。  　</w:t>
      </w:r>
    </w:p>
    <w:p>
      <w:pPr>
        <w:tabs>
          <w:tab w:val="left" w:pos="868"/>
        </w:tabs>
        <w:bidi w:val="0"/>
        <w:ind w:left="480" w:hanging="480" w:hanging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　  违犯上述规定的给予批评教育，出具检讨书，情节严重的交上级有关部门处理。  </w:t>
      </w:r>
    </w:p>
    <w:p>
      <w:pPr>
        <w:numPr>
          <w:ilvl w:val="0"/>
          <w:numId w:val="0"/>
        </w:numPr>
        <w:tabs>
          <w:tab w:val="left" w:pos="868"/>
        </w:tabs>
        <w:bidi w:val="0"/>
        <w:ind w:leftChars="200" w:firstLine="240" w:firstLineChars="1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868"/>
        </w:tabs>
        <w:bidi w:val="0"/>
        <w:ind w:leftChars="200" w:firstLine="240" w:firstLineChars="1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四、邻里关系  　</w:t>
      </w:r>
    </w:p>
    <w:p>
      <w:pPr>
        <w:numPr>
          <w:ilvl w:val="0"/>
          <w:numId w:val="0"/>
        </w:numPr>
        <w:tabs>
          <w:tab w:val="left" w:pos="868"/>
        </w:tabs>
        <w:bidi w:val="0"/>
        <w:ind w:firstLine="720" w:firstLineChars="3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1.村民之间要互尊、互爱、互助，和睦相处，建立良好的邻里关系。  　　</w:t>
      </w:r>
    </w:p>
    <w:p>
      <w:pPr>
        <w:numPr>
          <w:ilvl w:val="0"/>
          <w:numId w:val="0"/>
        </w:numPr>
        <w:tabs>
          <w:tab w:val="left" w:pos="868"/>
        </w:tabs>
        <w:bidi w:val="0"/>
        <w:ind w:left="479" w:leftChars="228" w:firstLine="240" w:firstLineChars="1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2.在生产、生活、社会交往过程中，应遵循平等、自愿、互惠互利的原则，发扬社会主义新风尚。  　　</w:t>
      </w:r>
    </w:p>
    <w:p>
      <w:pPr>
        <w:numPr>
          <w:ilvl w:val="0"/>
          <w:numId w:val="0"/>
        </w:numPr>
        <w:tabs>
          <w:tab w:val="left" w:pos="868"/>
        </w:tabs>
        <w:bidi w:val="0"/>
        <w:ind w:left="479" w:leftChars="228" w:firstLine="240" w:firstLineChars="1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3.邻里纠纷，应本着团结友爱的原则平等协商解决，协商不成的可申请村调解委调 解，也可通依法向人民法院起诉，树立依法维权意识，不得以牙还牙，以暴制暴。  　</w:t>
      </w:r>
    </w:p>
    <w:p>
      <w:pPr>
        <w:numPr>
          <w:ilvl w:val="0"/>
          <w:numId w:val="0"/>
        </w:numPr>
        <w:tabs>
          <w:tab w:val="left" w:pos="868"/>
        </w:tabs>
        <w:bidi w:val="0"/>
        <w:ind w:firstLine="720" w:firstLineChars="3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868"/>
        </w:tabs>
        <w:bidi w:val="0"/>
        <w:ind w:firstLine="720" w:firstLineChars="3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五、婚姻家庭  　</w:t>
      </w:r>
    </w:p>
    <w:p>
      <w:pPr>
        <w:numPr>
          <w:ilvl w:val="0"/>
          <w:numId w:val="0"/>
        </w:numPr>
        <w:tabs>
          <w:tab w:val="left" w:pos="868"/>
        </w:tabs>
        <w:bidi w:val="0"/>
        <w:ind w:left="479" w:leftChars="228" w:firstLine="240" w:firstLineChars="1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1.遵循婚姻自由、男女平等、一夫一妻、尊老爱幼的原则，建立团结和睦的家庭关系。  　</w:t>
      </w:r>
    </w:p>
    <w:p>
      <w:pPr>
        <w:numPr>
          <w:ilvl w:val="0"/>
          <w:numId w:val="0"/>
        </w:numPr>
        <w:tabs>
          <w:tab w:val="left" w:pos="868"/>
        </w:tabs>
        <w:bidi w:val="0"/>
        <w:ind w:left="479" w:leftChars="228" w:firstLine="240" w:firstLineChars="1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2.婚姻大事由本人作主，反对包办干涉，男女青年结婚必须符合法定结婚年龄要求，提倡晚婚晚育。  　</w:t>
      </w:r>
    </w:p>
    <w:p>
      <w:pPr>
        <w:numPr>
          <w:ilvl w:val="0"/>
          <w:numId w:val="0"/>
        </w:numPr>
        <w:tabs>
          <w:tab w:val="left" w:pos="868"/>
        </w:tabs>
        <w:bidi w:val="0"/>
        <w:ind w:left="479" w:leftChars="228" w:firstLine="240" w:firstLineChars="1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3.自觉遵守计划生育法律、法规、政策，实行计划生育，提倡优生优育，严禁无计划生育或超生。  　</w:t>
      </w:r>
    </w:p>
    <w:p>
      <w:pPr>
        <w:numPr>
          <w:ilvl w:val="0"/>
          <w:numId w:val="0"/>
        </w:numPr>
        <w:tabs>
          <w:tab w:val="left" w:pos="868"/>
        </w:tabs>
        <w:bidi w:val="0"/>
        <w:ind w:firstLine="720" w:firstLineChars="3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4.夫妻地位平等，共同承担家务劳动，共同管理家庭财产，反对家庭暴力。  　　</w:t>
      </w:r>
    </w:p>
    <w:p>
      <w:pPr>
        <w:numPr>
          <w:ilvl w:val="0"/>
          <w:numId w:val="0"/>
        </w:numPr>
        <w:tabs>
          <w:tab w:val="left" w:pos="868"/>
        </w:tabs>
        <w:bidi w:val="0"/>
        <w:ind w:left="479" w:leftChars="228" w:firstLine="240" w:firstLineChars="1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5.父母应尽抚养、教育未成年子女的义务，禁止歧视、虐待、遗弃女婴，破除生男才能传宗接代的陋习。子女应尽赡养老人的义务，不得歧视、虐待老人。</w:t>
      </w:r>
    </w:p>
    <w:p>
      <w:pPr>
        <w:numPr>
          <w:ilvl w:val="0"/>
          <w:numId w:val="0"/>
        </w:numPr>
        <w:tabs>
          <w:tab w:val="left" w:pos="868"/>
        </w:tabs>
        <w:bidi w:val="0"/>
        <w:ind w:left="840" w:leftChars="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</w:t>
      </w:r>
    </w:p>
    <w:p>
      <w:pPr>
        <w:numPr>
          <w:ilvl w:val="0"/>
          <w:numId w:val="0"/>
        </w:numPr>
        <w:tabs>
          <w:tab w:val="left" w:pos="868"/>
        </w:tabs>
        <w:bidi w:val="0"/>
        <w:ind w:left="840" w:leftChars="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868"/>
        </w:tabs>
        <w:bidi w:val="0"/>
        <w:ind w:left="840" w:leftChars="0"/>
        <w:jc w:val="righ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随县万和镇车店村民委员会</w:t>
      </w:r>
    </w:p>
    <w:p>
      <w:pPr>
        <w:numPr>
          <w:ilvl w:val="0"/>
          <w:numId w:val="0"/>
        </w:numPr>
        <w:tabs>
          <w:tab w:val="left" w:pos="868"/>
        </w:tabs>
        <w:bidi w:val="0"/>
        <w:ind w:left="840" w:leftChars="0"/>
        <w:jc w:val="righ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2020年9月1日</w:t>
      </w:r>
    </w:p>
    <w:p>
      <w:pPr>
        <w:numPr>
          <w:ilvl w:val="0"/>
          <w:numId w:val="0"/>
        </w:numPr>
        <w:tabs>
          <w:tab w:val="left" w:pos="868"/>
        </w:tabs>
        <w:bidi w:val="0"/>
        <w:ind w:left="840" w:leftChars="0"/>
        <w:jc w:val="righ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868"/>
        </w:tabs>
        <w:bidi w:val="0"/>
        <w:ind w:left="840" w:leftChars="0"/>
        <w:jc w:val="righ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868"/>
        </w:tabs>
        <w:bidi w:val="0"/>
        <w:ind w:left="840" w:leftChars="0"/>
        <w:jc w:val="righ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868"/>
        </w:tabs>
        <w:bidi w:val="0"/>
        <w:ind w:left="840" w:leftChars="0"/>
        <w:jc w:val="righ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868"/>
        </w:tabs>
        <w:bidi w:val="0"/>
        <w:ind w:left="840" w:leftChars="0"/>
        <w:jc w:val="righ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868"/>
        </w:tabs>
        <w:bidi w:val="0"/>
        <w:ind w:left="840" w:leftChars="0"/>
        <w:jc w:val="righ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868"/>
        </w:tabs>
        <w:bidi w:val="0"/>
        <w:ind w:left="840" w:leftChars="0"/>
        <w:jc w:val="righ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868"/>
        </w:tabs>
        <w:bidi w:val="0"/>
        <w:ind w:left="840" w:leftChars="0"/>
        <w:jc w:val="righ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868"/>
        </w:tabs>
        <w:bidi w:val="0"/>
        <w:ind w:left="840" w:leftChars="0"/>
        <w:jc w:val="righ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868"/>
        </w:tabs>
        <w:bidi w:val="0"/>
        <w:ind w:left="840" w:leftChars="0"/>
        <w:jc w:val="righ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868"/>
        </w:tabs>
        <w:bidi w:val="0"/>
        <w:ind w:left="840" w:leftChars="0"/>
        <w:jc w:val="righ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868"/>
        </w:tabs>
        <w:bidi w:val="0"/>
        <w:ind w:left="840" w:leftChars="0"/>
        <w:jc w:val="righ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868"/>
        </w:tabs>
        <w:bidi w:val="0"/>
        <w:ind w:left="840" w:leftChars="0"/>
        <w:jc w:val="righ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868"/>
        </w:tabs>
        <w:bidi w:val="0"/>
        <w:ind w:left="840" w:leftChars="0"/>
        <w:jc w:val="righ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868"/>
        </w:tabs>
        <w:bidi w:val="0"/>
        <w:ind w:left="840" w:leftChars="0"/>
        <w:jc w:val="righ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868"/>
        </w:tabs>
        <w:bidi w:val="0"/>
        <w:jc w:val="center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5234940" cy="3926205"/>
            <wp:effectExtent l="0" t="0" r="3810" b="17145"/>
            <wp:docPr id="3" name="图片 3" descr="微信图片_20201027083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10270836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868"/>
        </w:tabs>
        <w:bidi w:val="0"/>
        <w:jc w:val="center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5234940" cy="3926205"/>
            <wp:effectExtent l="0" t="0" r="3810" b="17145"/>
            <wp:docPr id="4" name="图片 4" descr="微信图片_20201027083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10270836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D39A38"/>
    <w:multiLevelType w:val="singleLevel"/>
    <w:tmpl w:val="3DD39A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ZGRiNzU3NTA5MzkwYjY0NTc2YTQ2ZTQ3YmViZjUifQ=="/>
  </w:docVars>
  <w:rsids>
    <w:rsidRoot w:val="4906560F"/>
    <w:rsid w:val="016C0A91"/>
    <w:rsid w:val="02E74D05"/>
    <w:rsid w:val="09996D3C"/>
    <w:rsid w:val="109F5B9C"/>
    <w:rsid w:val="11F42DEC"/>
    <w:rsid w:val="246579F2"/>
    <w:rsid w:val="30243B48"/>
    <w:rsid w:val="368B0E3F"/>
    <w:rsid w:val="3AE8423A"/>
    <w:rsid w:val="45684E10"/>
    <w:rsid w:val="4906560F"/>
    <w:rsid w:val="4D1025BB"/>
    <w:rsid w:val="6D5668C7"/>
    <w:rsid w:val="7E9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1389</Words>
  <Characters>1431</Characters>
  <Lines>0</Lines>
  <Paragraphs>0</Paragraphs>
  <TotalTime>1</TotalTime>
  <ScaleCrop>false</ScaleCrop>
  <LinksUpToDate>false</LinksUpToDate>
  <CharactersWithSpaces>1516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2020-04-24T08:48:00Z</dcterms:created>
  <dc:creator>Administrator</dc:creator>
  <cp:lastModifiedBy>猫咪酱(≧▽≦)</cp:lastModifiedBy>
  <dcterms:modified xsi:type="dcterms:W3CDTF">2023-07-31T08:47:08Z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EE2E64AFE4264729964394726A1356C2_13</vt:lpwstr>
  </property>
</Properties>
</file>