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</w:rPr>
        <w:t xml:space="preserve">   </w:t>
      </w:r>
      <w:r>
        <w:rPr>
          <w:rFonts w:hint="eastAsia"/>
          <w:b/>
          <w:bCs/>
          <w:sz w:val="36"/>
          <w:szCs w:val="36"/>
        </w:rPr>
        <w:t>关于疫情防控期间进一步加强红白喜事管理的公告</w:t>
      </w:r>
      <w:r>
        <w:rPr>
          <w:rFonts w:hint="eastAsia"/>
          <w:b/>
          <w:bCs/>
          <w:sz w:val="32"/>
          <w:szCs w:val="32"/>
        </w:rPr>
        <w:t xml:space="preserve"> </w:t>
      </w:r>
    </w:p>
    <w:p>
      <w:pPr>
        <w:rPr>
          <w:rFonts w:hint="eastAsia"/>
          <w:sz w:val="32"/>
          <w:szCs w:val="32"/>
        </w:rPr>
      </w:pPr>
    </w:p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     为加强新型冠状病毒感染的肺炎疫情防控工作，避免人群聚集,防止交叉传染，坚决阻断疫情传播，更好保障人民群众生命安全和身体健康，根据省、市、县各级指挥部“红事缓办、白事简办、宴会不办”文件精神要求，现就加强红白喜事管理工作通告如下：一、暂停办理一切喜事。全镇居民准备举办结婚、订婚、满月、周岁、乔迁、开业、店庆、寿诞等喜事的一律暂停办理。二、操办丧事一律从简。办理</w:t>
      </w:r>
      <w:bookmarkStart w:id="0" w:name="_GoBack"/>
      <w:r>
        <w:rPr>
          <w:rFonts w:hint="eastAsia"/>
          <w:sz w:val="32"/>
          <w:szCs w:val="32"/>
        </w:rPr>
        <w:t>丧事必须向村（居）委会、红白理事会报告，简化治丧仪式。</w:t>
      </w:r>
      <w:bookmarkEnd w:id="0"/>
      <w:r>
        <w:rPr>
          <w:rFonts w:hint="eastAsia"/>
          <w:sz w:val="32"/>
          <w:szCs w:val="32"/>
        </w:rPr>
        <w:t>缩短办理时间，不得超过 3 天(含遗体火化、出殡时间)；缩小治丧规模，将参与人员限定在 40 人以内。禁止安排民间乐队吹奏、戏班表演、扬幡招魂、糊纸扎等活动；禁止超范围操办丧事酒席；同时做好卫生消毒工作。三、落实好防控责任。村(居)委会要对本辖区红白喜事进行登记备案和管控，明确操办负责人，并组织对参与操办人员逐一检测体温，严禁来自中高风险地区人员和居家医学观察人员参加。四、对违反本通告的，公安机关将依照《中华人民共和国治安管理处罚法》和《中华人民共和国传染病防治法》处理，构成犯罪的，依法追究刑事责任；同时镇纪委成立调查组，对管理不力的村（居）委会相关工作人员进行追责问责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E1OGViMWYwYmI0ZTQ0MjRjYTQwZWIwYTgxN2ZkNWEifQ=="/>
  </w:docVars>
  <w:rsids>
    <w:rsidRoot w:val="00020DB9"/>
    <w:rsid w:val="00020DB9"/>
    <w:rsid w:val="0006631F"/>
    <w:rsid w:val="000B4D20"/>
    <w:rsid w:val="001050BE"/>
    <w:rsid w:val="00416A49"/>
    <w:rsid w:val="00480115"/>
    <w:rsid w:val="007466ED"/>
    <w:rsid w:val="008947B8"/>
    <w:rsid w:val="009033B0"/>
    <w:rsid w:val="00B96B99"/>
    <w:rsid w:val="00C12E22"/>
    <w:rsid w:val="00CB1929"/>
    <w:rsid w:val="00DA462B"/>
    <w:rsid w:val="00F21639"/>
    <w:rsid w:val="6DCA22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样式1"/>
    <w:basedOn w:val="2"/>
    <w:uiPriority w:val="99"/>
    <w:rPr>
      <w:rFonts w:ascii="Times New Roman" w:hAnsi="Times New Roman" w:eastAsia="宋体" w:cs="Times New Roman"/>
      <w:kern w:val="0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513</Words>
  <Characters>514</Characters>
  <Lines>3</Lines>
  <Paragraphs>1</Paragraphs>
  <TotalTime>2</TotalTime>
  <ScaleCrop>false</ScaleCrop>
  <LinksUpToDate>false</LinksUpToDate>
  <CharactersWithSpaces>533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2022-12-07T02:40:00Z</dcterms:created>
  <dc:creator>Windows 用户</dc:creator>
  <cp:lastModifiedBy>13487018329</cp:lastModifiedBy>
  <dcterms:modified xsi:type="dcterms:W3CDTF">2022-12-07T02:55:05Z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FAD0796AB55D4508BA8DE12DB3AE9958</vt:lpwstr>
  </property>
</Properties>
</file>