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吴山镇2024年重点人员维稳包保情况一览表</w:t>
      </w:r>
    </w:p>
    <w:bookmarkEnd w:id="0"/>
    <w:tbl>
      <w:tblPr>
        <w:tblStyle w:val="7"/>
        <w:tblW w:w="14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5"/>
        <w:gridCol w:w="894"/>
        <w:gridCol w:w="749"/>
        <w:gridCol w:w="1126"/>
        <w:gridCol w:w="1542"/>
        <w:gridCol w:w="1407"/>
        <w:gridCol w:w="903"/>
        <w:gridCol w:w="860"/>
        <w:gridCol w:w="2685"/>
        <w:gridCol w:w="1463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信访人姓名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镇场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户籍地地址（详细地址）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诉求</w:t>
            </w:r>
          </w:p>
        </w:tc>
        <w:tc>
          <w:tcPr>
            <w:tcW w:w="5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包案领导干部清单及稳控专班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范良波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吴山镇金成村一组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随州市曾都区草店子社区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拆迁问题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齐丽娜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硕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应急管理站副站长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段红星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中心学校校长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邱迎春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司法所负责人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习兴国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吴山镇金成村五组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吴山镇金成村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涉法涉诉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齐丽娜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硕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应急管理站副站长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段红星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中心学校校长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邱迎春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司法所负责人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王道鑫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吴山镇邱家河村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吴山镇龙凤街7号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反映环境污染、要求退还土地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何佑鹏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姜宏伟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柏建成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邱河村支部书记、主任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张万英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吴山镇新集村六组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吴山镇新集村六组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涉法涉诉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魏贵梦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国土资源所所长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章庆奎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村镇级建设服务中心主任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王义博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吴山镇种菜牛场九组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吴山镇新集村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反映警察处理不公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魏贵梦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国土资源所所长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章庆奎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村镇级建设服务中心主任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沈跟武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吴山镇河西村八组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吴山镇河西村八组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桃园林场土地纠纷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储甜甜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金成村书记助理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林业管理站负责人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张瑞菊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吴山镇河西村八组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吴山镇河西村八组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涉法涉诉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储甜甜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金成村书记助理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林业管理站负责人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沈艳红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随州市随县吴山镇联光村四组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随州市随县吴山镇联光村四组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p2p投资受损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辽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福利院院长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沈坤鹏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联光村支部书记、主任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沈雪丽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随州市随县吴山镇联光村四组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随州市随县吴山镇联光村四组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p2p投资受损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辽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福利院院长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沈坤鹏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联光村支部书记、主任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丽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随州市随县吴山镇居委会2组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随州市随县吴山镇居委会2组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房屋被强制拆迁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吴祖艮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15997878167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韩崇刚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13986437006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扬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13997866480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胡仕银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车辆运输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13396170196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 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13617226410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石材产业中心主任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13628699901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网络服务中心负责人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15997910678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13886882398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胡仕凯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车辆运输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13396170196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 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13617226410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石材产业中心主任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13628699901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网络服务中心负责人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15997910678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13886882398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车辆运输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13396170196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 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13617226410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石材产业中心主任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13628699901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网络服务中心负责人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15997910678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13886882398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王正明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随州市随县吴山镇联华村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车辆运输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13396170196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 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13617226410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石材产业中心主任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13628699901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网络服务中心负责人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15997910678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13886882398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雷国兴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随州市随县吴山镇三合村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随州市随县吴山镇三合村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山场土地纠纷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18771359819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18771387879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15335786888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迪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18802004367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三合村支部书记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13886862082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瑞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随州市随县吴山镇三合村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随州市随县吴山镇三合村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举报村干部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18771359819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18771387879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15335786888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迪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18802004367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三合村支部书记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13886862082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温会春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随州市随县吴山镇河西村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随州市随县吴山镇河西村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户口纠纷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13872895008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储甜甜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金成村书记助理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18727962657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林业管理站负责人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18872986609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15897607689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刘丰毅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随州市随县吴山镇联中村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随州市随县吴山镇联中村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山场土地纠纷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18771359819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18771387879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15335786888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迪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18802004367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三合村支部书记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13886862082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奇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随州市随县吴山镇联中村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随州市随县吴山镇联中村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山场土地纠纷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18771359819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明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政府干部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18771387879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15335786888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迪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18802004367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三合村支部书记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13886862082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李清忠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随州市随县吴山镇邱家河村三组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吴山镇龙凤街道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土地补偿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何佑鹏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18672224545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13971793317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姜宏伟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水利服务中心主任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15972761151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柏建成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邱河村支部书记、主任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13774092208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p/>
    <w:sectPr>
      <w:pgSz w:w="16838" w:h="11906" w:orient="landscape"/>
      <w:pgMar w:top="1417" w:right="567" w:bottom="1417" w:left="56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20C8E-A4C6-4D22-A7B5-596925C64D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5F137E-C3DC-4E06-823F-AD9C88A526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7583E4-338C-4D94-8C52-A0589705DD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1MzFkMzJlMWUwZTQ0YTRhMDI4M2MyMTJkZTEifQ=="/>
  </w:docVars>
  <w:rsids>
    <w:rsidRoot w:val="4DF664F9"/>
    <w:rsid w:val="4DF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2024-04-08T01:54:00Z</dcterms:created>
  <dc:creator>阿偲儿</dc:creator>
  <cp:lastModifiedBy>阿偲儿</cp:lastModifiedBy>
  <dcterms:modified xsi:type="dcterms:W3CDTF">2024-04-08T02:03:45Z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3BF4E3D43C924E97A675C36D54D36F9B_11</vt:lpwstr>
  </property>
</Properties>
</file>