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2019年度随县长江流域水生生物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保护区禁捕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捕渔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船补助资金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发放公示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bookmarkEnd w:id="0"/>
    </w:p>
    <w:p>
      <w:pPr>
        <w:jc w:val="left"/>
        <w:rPr>
          <w:rFonts w:hint="eastAsia" w:ascii="华文中宋" w:hAnsi="华文中宋" w:eastAsia="仿宋_GB2312" w:cs="华文中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金额： 万元</w:t>
      </w:r>
    </w:p>
    <w:tbl>
      <w:tblPr>
        <w:tblStyle w:val="2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54"/>
        <w:gridCol w:w="1095"/>
        <w:gridCol w:w="1770"/>
        <w:gridCol w:w="2218"/>
        <w:gridCol w:w="139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船主姓名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船名号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证书号码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作业场所（保护区名称）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补助标准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（每艘）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杨少山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鄂随县渔00014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鄂随县船登(2017)NL-100034号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溠水河黑屋湾段翘嘴鲌国家级水产种质资源保护区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7500元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鄂随县渔00015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鄂随县船登(2017)NL-100035号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溠水河黑屋湾段翘嘴鲌国家级水产种质资源保护区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7500元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刘千应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鄂随县渔00031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鄂随县船登(2017)NL-100002号</w:t>
            </w:r>
          </w:p>
        </w:tc>
        <w:tc>
          <w:tcPr>
            <w:tcW w:w="221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琵琶湖细鳞斜颌鲴国家级水产种质资源保护区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7500元</w:t>
            </w:r>
          </w:p>
        </w:tc>
        <w:tc>
          <w:tcPr>
            <w:tcW w:w="15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彭家兵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鄂随县渔00032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鄂随县船登(2017)NL-100003号</w:t>
            </w:r>
          </w:p>
        </w:tc>
        <w:tc>
          <w:tcPr>
            <w:tcW w:w="221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琵琶湖细鳞斜颌鲴国家级水产种质资源保护区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7500元</w:t>
            </w:r>
          </w:p>
        </w:tc>
        <w:tc>
          <w:tcPr>
            <w:tcW w:w="15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3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64024CE"/>
    <w:rsid w:val="24E264D3"/>
    <w:rsid w:val="2640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476</Characters>
  <Lines>0</Lines>
  <Paragraphs>0</Paragraphs>
  <TotalTime>0</TotalTime>
  <ScaleCrop>false</ScaleCrop>
  <LinksUpToDate>false</LinksUpToDate>
  <CharactersWithSpaces>539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2020-12-04T03:13:00Z</dcterms:created>
  <dc:creator>王全胜</dc:creator>
  <cp:lastModifiedBy>淡蓝轻烟</cp:lastModifiedBy>
  <dcterms:modified xsi:type="dcterms:W3CDTF">2022-10-14T09:06:33Z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584208502BD448A7B0B13C30507B41BF</vt:lpwstr>
  </property>
</Properties>
</file>