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C8" w:rsidRPr="0003277C" w:rsidRDefault="00047CC8" w:rsidP="00047CC8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047CC8" w:rsidRPr="0003277C" w:rsidRDefault="00047CC8" w:rsidP="00047CC8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047CC8" w:rsidRDefault="00047CC8" w:rsidP="003225B0">
      <w:pPr>
        <w:spacing w:line="600" w:lineRule="exact"/>
        <w:jc w:val="center"/>
        <w:rPr>
          <w:rFonts w:ascii="黑体" w:eastAsia="黑体" w:hAnsi="黑体" w:cs="Times New Roman" w:hint="eastAsia"/>
          <w:b/>
          <w:sz w:val="32"/>
          <w:szCs w:val="32"/>
        </w:rPr>
      </w:pPr>
      <w:r w:rsidRPr="003225B0">
        <w:rPr>
          <w:rFonts w:ascii="黑体" w:eastAsia="黑体" w:hAnsi="黑体" w:cs="Times New Roman"/>
          <w:b/>
          <w:sz w:val="32"/>
          <w:szCs w:val="32"/>
        </w:rPr>
        <w:t>20</w:t>
      </w:r>
      <w:r w:rsidR="00445A84" w:rsidRPr="003225B0">
        <w:rPr>
          <w:rFonts w:ascii="黑体" w:eastAsia="黑体" w:hAnsi="黑体" w:cs="Times New Roman" w:hint="eastAsia"/>
          <w:b/>
          <w:sz w:val="32"/>
          <w:szCs w:val="32"/>
        </w:rPr>
        <w:t>20</w:t>
      </w:r>
      <w:r w:rsidRPr="003225B0">
        <w:rPr>
          <w:rFonts w:ascii="黑体" w:eastAsia="黑体" w:hAnsi="黑体" w:cs="Times New Roman"/>
          <w:b/>
          <w:sz w:val="32"/>
          <w:szCs w:val="32"/>
        </w:rPr>
        <w:t>年</w:t>
      </w:r>
      <w:r w:rsidR="003225B0" w:rsidRPr="003225B0">
        <w:rPr>
          <w:rFonts w:ascii="黑体" w:eastAsia="黑体" w:hAnsi="黑体" w:cs="Times New Roman"/>
          <w:b/>
          <w:sz w:val="32"/>
          <w:szCs w:val="32"/>
        </w:rPr>
        <w:t xml:space="preserve"> </w:t>
      </w:r>
      <w:r w:rsidRPr="003225B0">
        <w:rPr>
          <w:rFonts w:ascii="黑体" w:eastAsia="黑体" w:hAnsi="黑体" w:cs="Times New Roman"/>
          <w:b/>
          <w:sz w:val="32"/>
          <w:szCs w:val="32"/>
        </w:rPr>
        <w:t>“三公”经费预算安排情况说明</w:t>
      </w:r>
    </w:p>
    <w:p w:rsidR="003225B0" w:rsidRPr="003225B0" w:rsidRDefault="003225B0" w:rsidP="003225B0">
      <w:pPr>
        <w:spacing w:line="600" w:lineRule="exact"/>
        <w:jc w:val="center"/>
        <w:rPr>
          <w:rFonts w:ascii="黑体" w:eastAsia="黑体" w:hAnsi="黑体" w:cs="Times New Roman"/>
          <w:b/>
          <w:sz w:val="32"/>
          <w:szCs w:val="32"/>
        </w:rPr>
      </w:pPr>
    </w:p>
    <w:p w:rsidR="00047CC8" w:rsidRPr="003225B0" w:rsidRDefault="00047CC8" w:rsidP="003225B0">
      <w:pPr>
        <w:spacing w:line="600" w:lineRule="exact"/>
        <w:ind w:firstLine="630"/>
        <w:rPr>
          <w:rFonts w:ascii="仿宋" w:eastAsia="仿宋" w:hAnsi="仿宋" w:cs="Times New Roman"/>
          <w:sz w:val="28"/>
          <w:szCs w:val="28"/>
        </w:rPr>
      </w:pPr>
      <w:r w:rsidRPr="003225B0">
        <w:rPr>
          <w:rFonts w:ascii="仿宋" w:eastAsia="仿宋" w:hAnsi="仿宋" w:cs="Times New Roman"/>
          <w:sz w:val="28"/>
          <w:szCs w:val="28"/>
        </w:rPr>
        <w:t>20</w:t>
      </w:r>
      <w:r w:rsidR="00445A84" w:rsidRPr="003225B0">
        <w:rPr>
          <w:rFonts w:ascii="仿宋" w:eastAsia="仿宋" w:hAnsi="仿宋" w:cs="Times New Roman" w:hint="eastAsia"/>
          <w:sz w:val="28"/>
          <w:szCs w:val="28"/>
        </w:rPr>
        <w:t>20</w:t>
      </w:r>
      <w:r w:rsidRPr="003225B0">
        <w:rPr>
          <w:rFonts w:ascii="仿宋" w:eastAsia="仿宋" w:hAnsi="仿宋" w:cs="Times New Roman"/>
          <w:sz w:val="28"/>
          <w:szCs w:val="28"/>
        </w:rPr>
        <w:t>年“三公”经费财政拨款预算</w:t>
      </w:r>
      <w:r w:rsidR="003225B0" w:rsidRPr="003225B0">
        <w:rPr>
          <w:rFonts w:ascii="仿宋" w:eastAsia="仿宋" w:hAnsi="仿宋" w:cs="Times New Roman" w:hint="eastAsia"/>
          <w:sz w:val="28"/>
          <w:szCs w:val="28"/>
        </w:rPr>
        <w:t>786</w:t>
      </w:r>
      <w:r w:rsidRPr="003225B0">
        <w:rPr>
          <w:rFonts w:ascii="仿宋" w:eastAsia="仿宋" w:hAnsi="仿宋" w:cs="Times New Roman"/>
          <w:sz w:val="28"/>
          <w:szCs w:val="28"/>
        </w:rPr>
        <w:t>万元，其中：1．因公出国（境）费</w:t>
      </w:r>
      <w:r w:rsidR="003225B0" w:rsidRPr="003225B0">
        <w:rPr>
          <w:rFonts w:ascii="仿宋" w:eastAsia="仿宋" w:hAnsi="仿宋" w:cs="Times New Roman" w:hint="eastAsia"/>
          <w:sz w:val="28"/>
          <w:szCs w:val="28"/>
        </w:rPr>
        <w:t>10</w:t>
      </w:r>
      <w:r w:rsidRPr="003225B0">
        <w:rPr>
          <w:rFonts w:ascii="仿宋" w:eastAsia="仿宋" w:hAnsi="仿宋" w:cs="Times New Roman"/>
          <w:sz w:val="28"/>
          <w:szCs w:val="28"/>
        </w:rPr>
        <w:t>万元</w:t>
      </w:r>
      <w:r w:rsidR="003225B0" w:rsidRPr="003225B0">
        <w:rPr>
          <w:rFonts w:ascii="仿宋" w:eastAsia="仿宋" w:hAnsi="仿宋" w:cs="Times New Roman" w:hint="eastAsia"/>
          <w:sz w:val="28"/>
          <w:szCs w:val="28"/>
        </w:rPr>
        <w:t>；</w:t>
      </w:r>
      <w:r w:rsidRPr="003225B0">
        <w:rPr>
          <w:rFonts w:ascii="仿宋" w:eastAsia="仿宋" w:hAnsi="仿宋" w:cs="Times New Roman"/>
          <w:sz w:val="28"/>
          <w:szCs w:val="28"/>
        </w:rPr>
        <w:t>2．公务用车购置及运行费</w:t>
      </w:r>
      <w:r w:rsidR="003225B0" w:rsidRPr="003225B0">
        <w:rPr>
          <w:rFonts w:ascii="仿宋" w:eastAsia="仿宋" w:hAnsi="仿宋" w:cs="Times New Roman" w:hint="eastAsia"/>
          <w:sz w:val="28"/>
          <w:szCs w:val="28"/>
        </w:rPr>
        <w:t>373</w:t>
      </w:r>
      <w:r w:rsidRPr="003225B0">
        <w:rPr>
          <w:rFonts w:ascii="仿宋" w:eastAsia="仿宋" w:hAnsi="仿宋" w:cs="Times New Roman"/>
          <w:sz w:val="28"/>
          <w:szCs w:val="28"/>
        </w:rPr>
        <w:t>万元</w:t>
      </w:r>
      <w:r w:rsidR="003225B0" w:rsidRPr="003225B0">
        <w:rPr>
          <w:rFonts w:ascii="仿宋" w:eastAsia="仿宋" w:hAnsi="仿宋" w:cs="Times New Roman" w:hint="eastAsia"/>
          <w:sz w:val="28"/>
          <w:szCs w:val="28"/>
        </w:rPr>
        <w:t>；</w:t>
      </w:r>
      <w:r w:rsidRPr="003225B0">
        <w:rPr>
          <w:rFonts w:ascii="仿宋" w:eastAsia="仿宋" w:hAnsi="仿宋" w:cs="Times New Roman"/>
          <w:sz w:val="28"/>
          <w:szCs w:val="28"/>
        </w:rPr>
        <w:t>3．公务接待费</w:t>
      </w:r>
      <w:r w:rsidR="003225B0" w:rsidRPr="003225B0">
        <w:rPr>
          <w:rFonts w:ascii="仿宋" w:eastAsia="仿宋" w:hAnsi="仿宋" w:cs="Times New Roman" w:hint="eastAsia"/>
          <w:sz w:val="28"/>
          <w:szCs w:val="28"/>
        </w:rPr>
        <w:t>403</w:t>
      </w:r>
      <w:r w:rsidR="003225B0" w:rsidRPr="003225B0">
        <w:rPr>
          <w:rFonts w:ascii="仿宋" w:eastAsia="仿宋" w:hAnsi="仿宋" w:cs="Times New Roman"/>
          <w:sz w:val="28"/>
          <w:szCs w:val="28"/>
        </w:rPr>
        <w:t>万元</w:t>
      </w:r>
      <w:r w:rsidR="003225B0" w:rsidRPr="003225B0">
        <w:rPr>
          <w:rFonts w:ascii="仿宋" w:eastAsia="仿宋" w:hAnsi="仿宋" w:cs="Times New Roman" w:hint="eastAsia"/>
          <w:sz w:val="28"/>
          <w:szCs w:val="28"/>
        </w:rPr>
        <w:t>。</w:t>
      </w:r>
      <w:r w:rsidRPr="003225B0">
        <w:rPr>
          <w:rFonts w:ascii="仿宋" w:eastAsia="仿宋" w:hAnsi="仿宋" w:cs="Times New Roman"/>
          <w:sz w:val="28"/>
          <w:szCs w:val="28"/>
        </w:rPr>
        <w:t>与201</w:t>
      </w:r>
      <w:r w:rsidR="00445A84" w:rsidRPr="003225B0">
        <w:rPr>
          <w:rFonts w:ascii="仿宋" w:eastAsia="仿宋" w:hAnsi="仿宋" w:cs="Times New Roman" w:hint="eastAsia"/>
          <w:sz w:val="28"/>
          <w:szCs w:val="28"/>
        </w:rPr>
        <w:t>9</w:t>
      </w:r>
      <w:r w:rsidRPr="003225B0">
        <w:rPr>
          <w:rFonts w:ascii="仿宋" w:eastAsia="仿宋" w:hAnsi="仿宋" w:cs="Times New Roman"/>
          <w:sz w:val="28"/>
          <w:szCs w:val="28"/>
        </w:rPr>
        <w:t>年年初预算相比，20</w:t>
      </w:r>
      <w:r w:rsidR="00445A84" w:rsidRPr="003225B0">
        <w:rPr>
          <w:rFonts w:ascii="仿宋" w:eastAsia="仿宋" w:hAnsi="仿宋" w:cs="Times New Roman" w:hint="eastAsia"/>
          <w:sz w:val="28"/>
          <w:szCs w:val="28"/>
        </w:rPr>
        <w:t>20</w:t>
      </w:r>
      <w:r w:rsidRPr="003225B0">
        <w:rPr>
          <w:rFonts w:ascii="仿宋" w:eastAsia="仿宋" w:hAnsi="仿宋" w:cs="Times New Roman"/>
          <w:sz w:val="28"/>
          <w:szCs w:val="28"/>
        </w:rPr>
        <w:t>年</w:t>
      </w:r>
      <w:r w:rsidR="003225B0" w:rsidRPr="003225B0">
        <w:rPr>
          <w:rFonts w:ascii="仿宋" w:eastAsia="仿宋" w:hAnsi="仿宋" w:cs="Times New Roman"/>
          <w:sz w:val="28"/>
          <w:szCs w:val="28"/>
        </w:rPr>
        <w:t xml:space="preserve"> </w:t>
      </w:r>
      <w:r w:rsidRPr="003225B0">
        <w:rPr>
          <w:rFonts w:ascii="仿宋" w:eastAsia="仿宋" w:hAnsi="仿宋" w:cs="Times New Roman"/>
          <w:sz w:val="28"/>
          <w:szCs w:val="28"/>
        </w:rPr>
        <w:t>“三公”经费财政拨款预算减少</w:t>
      </w:r>
      <w:r w:rsidR="003225B0" w:rsidRPr="003225B0">
        <w:rPr>
          <w:rFonts w:ascii="仿宋" w:eastAsia="仿宋" w:hAnsi="仿宋" w:cs="Times New Roman" w:hint="eastAsia"/>
          <w:sz w:val="28"/>
          <w:szCs w:val="28"/>
        </w:rPr>
        <w:t>88</w:t>
      </w:r>
      <w:r w:rsidRPr="003225B0">
        <w:rPr>
          <w:rFonts w:ascii="仿宋" w:eastAsia="仿宋" w:hAnsi="仿宋" w:cs="Times New Roman"/>
          <w:sz w:val="28"/>
          <w:szCs w:val="28"/>
        </w:rPr>
        <w:t>万元，下降</w:t>
      </w:r>
      <w:r w:rsidR="00400E42" w:rsidRPr="003225B0">
        <w:rPr>
          <w:rFonts w:ascii="仿宋" w:eastAsia="仿宋" w:hAnsi="仿宋" w:cs="Times New Roman" w:hint="eastAsia"/>
          <w:sz w:val="28"/>
          <w:szCs w:val="28"/>
        </w:rPr>
        <w:t>10</w:t>
      </w:r>
      <w:r w:rsidRPr="003225B0">
        <w:rPr>
          <w:rFonts w:ascii="仿宋" w:eastAsia="仿宋" w:hAnsi="仿宋" w:cs="Times New Roman"/>
          <w:sz w:val="28"/>
          <w:szCs w:val="28"/>
        </w:rPr>
        <w:t>%，其中，公务用车购置及运行费减少</w:t>
      </w:r>
      <w:r w:rsidR="003225B0" w:rsidRPr="003225B0">
        <w:rPr>
          <w:rFonts w:ascii="仿宋" w:eastAsia="仿宋" w:hAnsi="仿宋" w:cs="Times New Roman" w:hint="eastAsia"/>
          <w:sz w:val="28"/>
          <w:szCs w:val="28"/>
        </w:rPr>
        <w:t>1</w:t>
      </w:r>
      <w:r w:rsidRPr="003225B0">
        <w:rPr>
          <w:rFonts w:ascii="仿宋" w:eastAsia="仿宋" w:hAnsi="仿宋" w:cs="Times New Roman"/>
          <w:sz w:val="28"/>
          <w:szCs w:val="28"/>
        </w:rPr>
        <w:t>万元，公务接待费减少</w:t>
      </w:r>
      <w:bookmarkStart w:id="0" w:name="_GoBack"/>
      <w:bookmarkEnd w:id="0"/>
      <w:r w:rsidR="003225B0" w:rsidRPr="003225B0">
        <w:rPr>
          <w:rFonts w:ascii="仿宋" w:eastAsia="仿宋" w:hAnsi="仿宋" w:cs="Times New Roman" w:hint="eastAsia"/>
          <w:sz w:val="28"/>
          <w:szCs w:val="28"/>
        </w:rPr>
        <w:t>87</w:t>
      </w:r>
      <w:r w:rsidRPr="003225B0">
        <w:rPr>
          <w:rFonts w:ascii="仿宋" w:eastAsia="仿宋" w:hAnsi="仿宋" w:cs="Times New Roman"/>
          <w:sz w:val="28"/>
          <w:szCs w:val="28"/>
        </w:rPr>
        <w:t>万元。</w:t>
      </w:r>
    </w:p>
    <w:p w:rsidR="00047CC8" w:rsidRPr="003225B0" w:rsidRDefault="00047CC8" w:rsidP="00047CC8">
      <w:pPr>
        <w:spacing w:line="600" w:lineRule="exact"/>
        <w:ind w:firstLine="630"/>
        <w:rPr>
          <w:rFonts w:ascii="仿宋" w:eastAsia="仿宋" w:hAnsi="仿宋" w:cs="Times New Roman"/>
          <w:sz w:val="28"/>
          <w:szCs w:val="28"/>
        </w:rPr>
      </w:pPr>
      <w:r w:rsidRPr="003225B0">
        <w:rPr>
          <w:rFonts w:ascii="仿宋" w:eastAsia="仿宋" w:hAnsi="仿宋" w:cs="Times New Roman"/>
          <w:sz w:val="28"/>
          <w:szCs w:val="28"/>
        </w:rPr>
        <w:t>按照《党政机关厉行节约反对浪费条例》和《湖北省&lt;党政机关厉行节约反对浪费条例&gt;实施办法》等文件要求，</w:t>
      </w:r>
      <w:r w:rsidR="00761BF7">
        <w:rPr>
          <w:rFonts w:ascii="仿宋" w:eastAsia="仿宋" w:hAnsi="仿宋" w:cs="Times New Roman" w:hint="eastAsia"/>
          <w:sz w:val="28"/>
          <w:szCs w:val="28"/>
        </w:rPr>
        <w:t>随县</w:t>
      </w:r>
      <w:r w:rsidRPr="003225B0">
        <w:rPr>
          <w:rFonts w:ascii="仿宋" w:eastAsia="仿宋" w:hAnsi="仿宋" w:cs="Times New Roman"/>
          <w:sz w:val="28"/>
          <w:szCs w:val="28"/>
        </w:rPr>
        <w:t>财政</w:t>
      </w:r>
      <w:r w:rsidR="00445A84" w:rsidRPr="003225B0">
        <w:rPr>
          <w:rFonts w:ascii="仿宋" w:eastAsia="仿宋" w:hAnsi="仿宋" w:cs="Times New Roman" w:hint="eastAsia"/>
          <w:sz w:val="28"/>
          <w:szCs w:val="28"/>
        </w:rPr>
        <w:t>局</w:t>
      </w:r>
      <w:r w:rsidRPr="003225B0">
        <w:rPr>
          <w:rFonts w:ascii="仿宋" w:eastAsia="仿宋" w:hAnsi="仿宋" w:cs="Times New Roman"/>
          <w:sz w:val="28"/>
          <w:szCs w:val="28"/>
        </w:rPr>
        <w:t>将继续完善“三公”经费管理制度，加强预算执行管理，严格控制“三公”经费支出规模。</w:t>
      </w:r>
    </w:p>
    <w:sectPr w:rsidR="00047CC8" w:rsidRPr="003225B0" w:rsidSect="00452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67D" w:rsidRDefault="0094667D" w:rsidP="00445A84">
      <w:r>
        <w:separator/>
      </w:r>
    </w:p>
  </w:endnote>
  <w:endnote w:type="continuationSeparator" w:id="1">
    <w:p w:rsidR="0094667D" w:rsidRDefault="0094667D" w:rsidP="00445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67D" w:rsidRDefault="0094667D" w:rsidP="00445A84">
      <w:r>
        <w:separator/>
      </w:r>
    </w:p>
  </w:footnote>
  <w:footnote w:type="continuationSeparator" w:id="1">
    <w:p w:rsidR="0094667D" w:rsidRDefault="0094667D" w:rsidP="00445A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2AB2"/>
    <w:rsid w:val="0003277C"/>
    <w:rsid w:val="00047CC8"/>
    <w:rsid w:val="00056FCA"/>
    <w:rsid w:val="003225B0"/>
    <w:rsid w:val="00400E42"/>
    <w:rsid w:val="00445A84"/>
    <w:rsid w:val="00452821"/>
    <w:rsid w:val="00642AB2"/>
    <w:rsid w:val="00761BF7"/>
    <w:rsid w:val="00946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5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5A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5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5A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5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5A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5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5A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228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向雪峰/预算处（编审中心）/湖北省财政厅</dc:creator>
  <cp:keywords/>
  <dc:description/>
  <cp:lastModifiedBy>lenovo</cp:lastModifiedBy>
  <cp:revision>7</cp:revision>
  <dcterms:created xsi:type="dcterms:W3CDTF">2019-01-28T06:48:00Z</dcterms:created>
  <dcterms:modified xsi:type="dcterms:W3CDTF">2020-01-20T07:40:00Z</dcterms:modified>
</cp:coreProperties>
</file>