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403" w:tblpY="2168"/>
        <w:tblOverlap w:val="never"/>
        <w:tblW w:w="15913" w:type="dxa"/>
        <w:tblInd w:w="0" w:type="dxa"/>
        <w:tblLayout w:type="fixed"/>
        <w:tblCellMar>
          <w:top w:w="0" w:type="dxa"/>
          <w:left w:w="108" w:type="dxa"/>
          <w:bottom w:w="0" w:type="dxa"/>
          <w:right w:w="108" w:type="dxa"/>
        </w:tblCellMar>
      </w:tblPr>
      <w:tblGrid>
        <w:gridCol w:w="497"/>
        <w:gridCol w:w="2937"/>
        <w:gridCol w:w="1145"/>
        <w:gridCol w:w="716"/>
        <w:gridCol w:w="1289"/>
        <w:gridCol w:w="933"/>
        <w:gridCol w:w="703"/>
        <w:gridCol w:w="1228"/>
        <w:gridCol w:w="1719"/>
        <w:gridCol w:w="2838"/>
        <w:gridCol w:w="1908"/>
      </w:tblGrid>
      <w:tr>
        <w:tblPrEx>
          <w:tblLayout w:type="fixed"/>
          <w:tblCellMar>
            <w:top w:w="0" w:type="dxa"/>
            <w:left w:w="108" w:type="dxa"/>
            <w:bottom w:w="0" w:type="dxa"/>
            <w:right w:w="108" w:type="dxa"/>
          </w:tblCellMar>
        </w:tblPrEx>
        <w:trPr>
          <w:trHeight w:val="1779" w:hRule="atLeast"/>
        </w:trPr>
        <w:tc>
          <w:tcPr>
            <w:tcW w:w="15913" w:type="dxa"/>
            <w:gridSpan w:val="11"/>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0"/>
                <w:szCs w:val="40"/>
              </w:rPr>
            </w:pPr>
            <w:r>
              <w:rPr>
                <w:rFonts w:hint="eastAsia" w:ascii="方正小标宋简体" w:hAnsi="仿宋" w:eastAsia="方正小标宋简体"/>
                <w:sz w:val="36"/>
                <w:szCs w:val="32"/>
              </w:rPr>
              <w:t>新冠肺炎疫情防控一线受到县级党委政府以上表彰医疗卫生专业技术人员考核招聘岗位表</w:t>
            </w:r>
          </w:p>
        </w:tc>
      </w:tr>
      <w:tr>
        <w:tblPrEx>
          <w:tblLayout w:type="fixed"/>
          <w:tblCellMar>
            <w:top w:w="0" w:type="dxa"/>
            <w:left w:w="108" w:type="dxa"/>
            <w:bottom w:w="0" w:type="dxa"/>
            <w:right w:w="108" w:type="dxa"/>
          </w:tblCellMar>
        </w:tblPrEx>
        <w:trPr>
          <w:trHeight w:val="785" w:hRule="atLeast"/>
        </w:trPr>
        <w:tc>
          <w:tcPr>
            <w:tcW w:w="49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楷体" w:hAnsi="楷体" w:eastAsia="楷体" w:cs="宋体"/>
                <w:b/>
                <w:color w:val="000000"/>
                <w:kern w:val="0"/>
                <w:sz w:val="22"/>
              </w:rPr>
            </w:pPr>
            <w:r>
              <w:rPr>
                <w:rFonts w:hint="eastAsia" w:ascii="楷体" w:hAnsi="楷体" w:eastAsia="楷体" w:cs="宋体"/>
                <w:b/>
                <w:color w:val="000000"/>
                <w:kern w:val="0"/>
                <w:sz w:val="22"/>
              </w:rPr>
              <w:t>序号</w:t>
            </w:r>
          </w:p>
        </w:tc>
        <w:tc>
          <w:tcPr>
            <w:tcW w:w="2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楷体" w:hAnsi="楷体" w:eastAsia="楷体" w:cs="宋体"/>
                <w:b/>
                <w:color w:val="000000"/>
                <w:kern w:val="0"/>
                <w:sz w:val="22"/>
              </w:rPr>
            </w:pPr>
            <w:r>
              <w:rPr>
                <w:rFonts w:hint="eastAsia" w:ascii="楷体" w:hAnsi="楷体" w:eastAsia="楷体" w:cs="宋体"/>
                <w:b/>
                <w:color w:val="000000"/>
                <w:kern w:val="0"/>
                <w:sz w:val="22"/>
              </w:rPr>
              <w:t>招聘单位</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b/>
                <w:color w:val="000000"/>
                <w:kern w:val="0"/>
                <w:sz w:val="22"/>
              </w:rPr>
            </w:pPr>
            <w:r>
              <w:rPr>
                <w:rFonts w:hint="eastAsia" w:ascii="楷体" w:hAnsi="楷体" w:eastAsia="楷体" w:cs="宋体"/>
                <w:b/>
                <w:color w:val="000000"/>
                <w:kern w:val="0"/>
                <w:sz w:val="22"/>
              </w:rPr>
              <w:t>招聘岗位</w:t>
            </w:r>
          </w:p>
        </w:tc>
        <w:tc>
          <w:tcPr>
            <w:tcW w:w="7421"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楷体" w:hAnsi="楷体" w:eastAsia="楷体" w:cs="宋体"/>
                <w:b/>
                <w:color w:val="000000"/>
                <w:kern w:val="0"/>
                <w:sz w:val="22"/>
              </w:rPr>
            </w:pPr>
            <w:r>
              <w:rPr>
                <w:rFonts w:hint="eastAsia" w:ascii="楷体" w:hAnsi="楷体" w:eastAsia="楷体" w:cs="宋体"/>
                <w:b/>
                <w:color w:val="000000"/>
                <w:kern w:val="0"/>
                <w:sz w:val="22"/>
              </w:rPr>
              <w:t>招聘条件</w:t>
            </w:r>
          </w:p>
        </w:tc>
        <w:tc>
          <w:tcPr>
            <w:tcW w:w="19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 w:hAnsi="楷体" w:eastAsia="楷体" w:cs="宋体"/>
                <w:b/>
                <w:color w:val="000000"/>
                <w:kern w:val="0"/>
                <w:sz w:val="22"/>
              </w:rPr>
            </w:pPr>
            <w:r>
              <w:rPr>
                <w:rFonts w:hint="eastAsia" w:ascii="楷体" w:hAnsi="楷体" w:eastAsia="楷体" w:cs="宋体"/>
                <w:b/>
                <w:color w:val="000000"/>
                <w:kern w:val="0"/>
                <w:sz w:val="22"/>
              </w:rPr>
              <w:t>招聘对象</w:t>
            </w:r>
          </w:p>
        </w:tc>
      </w:tr>
      <w:tr>
        <w:tblPrEx>
          <w:tblLayout w:type="fixed"/>
          <w:tblCellMar>
            <w:top w:w="0" w:type="dxa"/>
            <w:left w:w="108" w:type="dxa"/>
            <w:bottom w:w="0" w:type="dxa"/>
            <w:right w:w="108" w:type="dxa"/>
          </w:tblCellMar>
        </w:tblPrEx>
        <w:trPr>
          <w:trHeight w:val="890" w:hRule="atLeast"/>
        </w:trPr>
        <w:tc>
          <w:tcPr>
            <w:tcW w:w="49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9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岗位名称</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招聘数量</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岗位等级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学历</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宋体"/>
                <w:b/>
                <w:bCs/>
                <w:color w:val="000000"/>
                <w:kern w:val="0"/>
                <w:sz w:val="20"/>
                <w:szCs w:val="20"/>
                <w:lang w:val="en-US" w:eastAsia="zh-CN"/>
              </w:rPr>
            </w:pPr>
            <w:r>
              <w:rPr>
                <w:rFonts w:hint="eastAsia" w:ascii="楷体" w:hAnsi="楷体" w:eastAsia="楷体" w:cs="宋体"/>
                <w:b/>
                <w:bCs/>
                <w:color w:val="000000"/>
                <w:kern w:val="0"/>
                <w:sz w:val="20"/>
                <w:szCs w:val="20"/>
                <w:lang w:val="en-US" w:eastAsia="zh-CN"/>
              </w:rPr>
              <w:t>学位</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专业要求</w:t>
            </w:r>
          </w:p>
        </w:tc>
        <w:tc>
          <w:tcPr>
            <w:tcW w:w="1719"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年龄</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color w:val="000000"/>
                <w:kern w:val="0"/>
                <w:sz w:val="20"/>
                <w:szCs w:val="20"/>
              </w:rPr>
            </w:pPr>
            <w:r>
              <w:rPr>
                <w:rFonts w:hint="eastAsia" w:ascii="楷体" w:hAnsi="楷体" w:eastAsia="楷体" w:cs="宋体"/>
                <w:b/>
                <w:bCs/>
                <w:color w:val="000000"/>
                <w:kern w:val="0"/>
                <w:sz w:val="20"/>
                <w:szCs w:val="20"/>
              </w:rPr>
              <w:t>其它条件</w:t>
            </w:r>
          </w:p>
        </w:tc>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97" w:hRule="atLeast"/>
        </w:trPr>
        <w:tc>
          <w:tcPr>
            <w:tcW w:w="4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293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Times New Roman"/>
                <w:color w:val="000000"/>
                <w:kern w:val="0"/>
                <w:sz w:val="22"/>
              </w:rPr>
            </w:pPr>
            <w:r>
              <w:rPr>
                <w:rFonts w:ascii="仿宋" w:hAnsi="仿宋" w:eastAsia="仿宋" w:cs="Times New Roman"/>
                <w:color w:val="000000"/>
                <w:kern w:val="0"/>
                <w:sz w:val="22"/>
              </w:rPr>
              <w:t>随县妇幼保健院</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医师</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专技12级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专科及以上</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Times New Roman"/>
                <w:color w:val="000000"/>
                <w:kern w:val="0"/>
                <w:sz w:val="22"/>
                <w:lang w:val="en-US" w:eastAsia="zh-CN"/>
              </w:rPr>
            </w:pPr>
            <w:r>
              <w:rPr>
                <w:rFonts w:hint="eastAsia" w:ascii="仿宋" w:hAnsi="仿宋" w:eastAsia="仿宋" w:cs="Times New Roman"/>
                <w:color w:val="000000"/>
                <w:kern w:val="0"/>
                <w:sz w:val="22"/>
                <w:lang w:val="en-US" w:eastAsia="zh-CN"/>
              </w:rPr>
              <w:t>无要求</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临床医学</w:t>
            </w:r>
          </w:p>
        </w:tc>
        <w:tc>
          <w:tcPr>
            <w:tcW w:w="17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45周岁及以下</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具有执业医师资格</w:t>
            </w:r>
          </w:p>
        </w:tc>
        <w:tc>
          <w:tcPr>
            <w:tcW w:w="19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00" w:lineRule="exact"/>
              <w:rPr>
                <w:rFonts w:ascii="仿宋" w:hAnsi="仿宋" w:eastAsia="仿宋" w:cs="宋体"/>
                <w:color w:val="000000"/>
                <w:kern w:val="0"/>
                <w:sz w:val="20"/>
                <w:szCs w:val="20"/>
              </w:rPr>
            </w:pPr>
            <w:r>
              <w:rPr>
                <w:rFonts w:hint="eastAsia" w:ascii="仿宋" w:hAnsi="仿宋" w:eastAsia="仿宋"/>
                <w:sz w:val="24"/>
                <w:szCs w:val="20"/>
              </w:rPr>
              <w:t>获得县级党委政府以上表彰的随县新冠肺炎疫情防控一线卫生事业单位非正式在册医疗卫生专业技术人员</w:t>
            </w:r>
          </w:p>
        </w:tc>
      </w:tr>
      <w:tr>
        <w:tblPrEx>
          <w:tblLayout w:type="fixed"/>
          <w:tblCellMar>
            <w:top w:w="0" w:type="dxa"/>
            <w:left w:w="108" w:type="dxa"/>
            <w:bottom w:w="0" w:type="dxa"/>
            <w:right w:w="108" w:type="dxa"/>
          </w:tblCellMar>
        </w:tblPrEx>
        <w:trPr>
          <w:trHeight w:val="897" w:hRule="atLeast"/>
        </w:trPr>
        <w:tc>
          <w:tcPr>
            <w:tcW w:w="4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293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color w:val="000000"/>
                <w:kern w:val="0"/>
                <w:sz w:val="22"/>
              </w:rPr>
            </w:pPr>
            <w:r>
              <w:rPr>
                <w:rFonts w:ascii="仿宋" w:hAnsi="仿宋" w:eastAsia="仿宋" w:cs="Times New Roman"/>
                <w:color w:val="000000"/>
                <w:kern w:val="0"/>
                <w:sz w:val="22"/>
              </w:rPr>
              <w:t>随县吴山镇卫生院</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护士</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专技12级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专科及以上</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hint="eastAsia" w:ascii="仿宋" w:hAnsi="仿宋" w:eastAsia="仿宋" w:cs="Times New Roman"/>
                <w:color w:val="000000"/>
                <w:kern w:val="0"/>
                <w:sz w:val="22"/>
                <w:lang w:val="en-US" w:eastAsia="zh-CN"/>
              </w:rPr>
              <w:t>无要求</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护理</w:t>
            </w:r>
          </w:p>
        </w:tc>
        <w:tc>
          <w:tcPr>
            <w:tcW w:w="17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45周岁及以下</w:t>
            </w:r>
            <w:bookmarkStart w:id="0" w:name="_GoBack"/>
            <w:bookmarkEnd w:id="0"/>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具有执业护士资格</w:t>
            </w:r>
            <w:r>
              <w:rPr>
                <w:rFonts w:hint="eastAsia" w:ascii="仿宋" w:hAnsi="仿宋" w:eastAsia="仿宋" w:cs="Times New Roman"/>
                <w:color w:val="000000"/>
                <w:kern w:val="0"/>
                <w:sz w:val="20"/>
                <w:szCs w:val="20"/>
              </w:rPr>
              <w:t>和</w:t>
            </w:r>
            <w:r>
              <w:rPr>
                <w:rFonts w:ascii="仿宋" w:hAnsi="仿宋" w:eastAsia="仿宋" w:cs="Times New Roman"/>
                <w:color w:val="000000"/>
                <w:kern w:val="0"/>
                <w:sz w:val="20"/>
                <w:szCs w:val="20"/>
              </w:rPr>
              <w:t>护士及以上专业技术职称</w:t>
            </w:r>
          </w:p>
        </w:tc>
        <w:tc>
          <w:tcPr>
            <w:tcW w:w="19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97" w:hRule="atLeast"/>
        </w:trPr>
        <w:tc>
          <w:tcPr>
            <w:tcW w:w="4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2937" w:type="dxa"/>
            <w:tcBorders>
              <w:top w:val="single" w:color="auto" w:sz="4" w:space="0"/>
              <w:left w:val="single" w:color="auto" w:sz="4" w:space="0"/>
              <w:bottom w:val="single" w:color="000000" w:sz="4" w:space="0"/>
              <w:right w:val="single" w:color="auto" w:sz="4" w:space="0"/>
            </w:tcBorders>
            <w:vAlign w:val="center"/>
          </w:tcPr>
          <w:p>
            <w:pPr>
              <w:widowControl/>
              <w:rPr>
                <w:rFonts w:ascii="仿宋" w:hAnsi="仿宋" w:eastAsia="仿宋" w:cs="Times New Roman"/>
                <w:color w:val="000000"/>
                <w:kern w:val="0"/>
                <w:sz w:val="22"/>
              </w:rPr>
            </w:pPr>
            <w:r>
              <w:rPr>
                <w:rFonts w:ascii="仿宋" w:hAnsi="仿宋" w:eastAsia="仿宋" w:cs="Times New Roman"/>
                <w:color w:val="000000"/>
                <w:kern w:val="0"/>
                <w:sz w:val="22"/>
              </w:rPr>
              <w:t>随县尚市镇卫生院</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医师</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专技12级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专科及以上</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hint="eastAsia" w:ascii="仿宋" w:hAnsi="仿宋" w:eastAsia="仿宋" w:cs="Times New Roman"/>
                <w:color w:val="000000"/>
                <w:kern w:val="0"/>
                <w:sz w:val="22"/>
                <w:lang w:val="en-US" w:eastAsia="zh-CN"/>
              </w:rPr>
              <w:t>无要求</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临床医学</w:t>
            </w:r>
          </w:p>
        </w:tc>
        <w:tc>
          <w:tcPr>
            <w:tcW w:w="17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45周岁及以下</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具有执业(助理）医师资格</w:t>
            </w:r>
          </w:p>
        </w:tc>
        <w:tc>
          <w:tcPr>
            <w:tcW w:w="19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97" w:hRule="atLeast"/>
        </w:trPr>
        <w:tc>
          <w:tcPr>
            <w:tcW w:w="4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2937" w:type="dxa"/>
            <w:tcBorders>
              <w:top w:val="nil"/>
              <w:left w:val="single" w:color="auto" w:sz="4" w:space="0"/>
              <w:bottom w:val="single" w:color="auto" w:sz="4" w:space="0"/>
              <w:right w:val="single" w:color="auto" w:sz="4" w:space="0"/>
            </w:tcBorders>
            <w:shd w:val="clear" w:color="auto" w:fill="auto"/>
            <w:vAlign w:val="center"/>
          </w:tcPr>
          <w:p>
            <w:pPr>
              <w:widowControl/>
              <w:rPr>
                <w:rFonts w:ascii="仿宋" w:hAnsi="仿宋" w:eastAsia="仿宋" w:cs="Times New Roman"/>
                <w:color w:val="000000"/>
                <w:kern w:val="0"/>
                <w:sz w:val="22"/>
              </w:rPr>
            </w:pPr>
            <w:r>
              <w:rPr>
                <w:rFonts w:ascii="仿宋" w:hAnsi="仿宋" w:eastAsia="仿宋" w:cs="Times New Roman"/>
                <w:color w:val="000000"/>
                <w:kern w:val="0"/>
                <w:sz w:val="22"/>
              </w:rPr>
              <w:t>随县万和镇中心卫生院</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护士</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专技12级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专科及以上</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hint="eastAsia" w:ascii="仿宋" w:hAnsi="仿宋" w:eastAsia="仿宋" w:cs="Times New Roman"/>
                <w:color w:val="000000"/>
                <w:kern w:val="0"/>
                <w:sz w:val="22"/>
                <w:lang w:val="en-US" w:eastAsia="zh-CN"/>
              </w:rPr>
              <w:t>无要求</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护理</w:t>
            </w:r>
          </w:p>
        </w:tc>
        <w:tc>
          <w:tcPr>
            <w:tcW w:w="17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45周岁及以下</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具有执业护士资格</w:t>
            </w:r>
            <w:r>
              <w:rPr>
                <w:rFonts w:hint="eastAsia" w:ascii="仿宋" w:hAnsi="仿宋" w:eastAsia="仿宋" w:cs="Times New Roman"/>
                <w:color w:val="000000"/>
                <w:kern w:val="0"/>
                <w:sz w:val="20"/>
                <w:szCs w:val="20"/>
              </w:rPr>
              <w:t>和</w:t>
            </w:r>
            <w:r>
              <w:rPr>
                <w:rFonts w:ascii="仿宋" w:hAnsi="仿宋" w:eastAsia="仿宋" w:cs="Times New Roman"/>
                <w:color w:val="000000"/>
                <w:kern w:val="0"/>
                <w:sz w:val="20"/>
                <w:szCs w:val="20"/>
              </w:rPr>
              <w:t>护士及以上专业技术职称</w:t>
            </w:r>
          </w:p>
        </w:tc>
        <w:tc>
          <w:tcPr>
            <w:tcW w:w="19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97" w:hRule="atLeast"/>
        </w:trPr>
        <w:tc>
          <w:tcPr>
            <w:tcW w:w="4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2937" w:type="dxa"/>
            <w:tcBorders>
              <w:top w:val="single" w:color="auto" w:sz="4" w:space="0"/>
              <w:left w:val="single" w:color="auto" w:sz="4" w:space="0"/>
              <w:bottom w:val="single" w:color="000000" w:sz="4" w:space="0"/>
              <w:right w:val="single" w:color="auto" w:sz="4" w:space="0"/>
            </w:tcBorders>
            <w:vAlign w:val="center"/>
          </w:tcPr>
          <w:p>
            <w:pPr>
              <w:rPr>
                <w:rFonts w:ascii="仿宋" w:hAnsi="仿宋" w:eastAsia="仿宋" w:cs="Times New Roman"/>
                <w:color w:val="000000"/>
                <w:kern w:val="0"/>
                <w:sz w:val="22"/>
              </w:rPr>
            </w:pPr>
            <w:r>
              <w:rPr>
                <w:rFonts w:ascii="仿宋" w:hAnsi="仿宋" w:eastAsia="仿宋" w:cs="Times New Roman"/>
                <w:color w:val="000000"/>
                <w:kern w:val="0"/>
                <w:sz w:val="22"/>
              </w:rPr>
              <w:t>随县三里岗镇中心卫生院</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医师</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1</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专技12级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专科及以上</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hint="eastAsia" w:ascii="仿宋" w:hAnsi="仿宋" w:eastAsia="仿宋" w:cs="Times New Roman"/>
                <w:color w:val="000000"/>
                <w:kern w:val="0"/>
                <w:sz w:val="22"/>
                <w:lang w:val="en-US" w:eastAsia="zh-CN"/>
              </w:rPr>
              <w:t>无要求</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2"/>
              </w:rPr>
            </w:pPr>
            <w:r>
              <w:rPr>
                <w:rFonts w:ascii="仿宋" w:hAnsi="仿宋" w:eastAsia="仿宋" w:cs="Times New Roman"/>
                <w:color w:val="000000"/>
                <w:kern w:val="0"/>
                <w:sz w:val="22"/>
              </w:rPr>
              <w:t>临床医学</w:t>
            </w:r>
          </w:p>
        </w:tc>
        <w:tc>
          <w:tcPr>
            <w:tcW w:w="17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45周岁及以下</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kern w:val="0"/>
                <w:sz w:val="20"/>
                <w:szCs w:val="20"/>
              </w:rPr>
            </w:pPr>
            <w:r>
              <w:rPr>
                <w:rFonts w:ascii="仿宋" w:hAnsi="仿宋" w:eastAsia="仿宋" w:cs="Times New Roman"/>
                <w:color w:val="000000"/>
                <w:kern w:val="0"/>
                <w:sz w:val="20"/>
                <w:szCs w:val="20"/>
              </w:rPr>
              <w:t>具有执业（助理）医师资格</w:t>
            </w:r>
          </w:p>
        </w:tc>
        <w:tc>
          <w:tcPr>
            <w:tcW w:w="19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bl>
    <w:p>
      <w:pPr>
        <w:rPr>
          <w:rFonts w:hint="eastAsia" w:eastAsiaTheme="minorEastAsia"/>
          <w:lang w:val="en-US" w:eastAsia="zh-CN"/>
        </w:rPr>
      </w:pPr>
      <w:r>
        <w:rPr>
          <w:rFonts w:hint="eastAsia"/>
          <w:lang w:val="en-US" w:eastAsia="zh-CN"/>
        </w:rPr>
        <w:t>附件1：</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C0057"/>
    <w:rsid w:val="480545DB"/>
    <w:rsid w:val="75EC00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2022-08-29T09:20:00Z</dcterms:created>
  <dc:creator>事业科</dc:creator>
  <cp:lastModifiedBy>事业科</cp:lastModifiedBy>
  <dcterms:modified xsi:type="dcterms:W3CDTF">2022-08-29T09:25:28Z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