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2023年随县城乡融合建设发展有限公司、随县乡村振兴投资</w:t>
      </w: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发展有限公司、湖北随县建设发展集团有限公司面试入围名单</w:t>
      </w:r>
    </w:p>
    <w:p>
      <w:pPr>
        <w:jc w:val="center"/>
        <w:rPr>
          <w:rFonts w:hint="eastAsia" w:ascii="方正公文小标宋" w:hAnsi="方正公文小标宋" w:eastAsia="方正公文小标宋" w:cs="方正公文小标宋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张园园、周毅、彭慧、章科、刘申捷、吴梦晗、李梦君、刘鹏、崔卓然、李曼、陆雪儿、何子健、杨琰、沈熙、任辉、严李乐、肖宇婷、代彬、魏春霞、李仪、黄崎、孙辉、王保文、张颖、梁方越、肖耀越、向发蓉、刘国聪、马秋琪、钟海洋、张锐、彭靳、徐化璇、潘林东、汪远征、樊宗垚、陈首领、魏才想、黄莉荣、金桥、聂小满、梅祖伟、梁迪、叶峰恺、肖欣莹、刘苑、李梦梦、张怡、田艳、李逸骊、虞娟娟、王小平、尹璐、马奥兰、郭志鑫、曹俊勇、胡武、贺威威、熊康、聂平平、胡婷婷、鲁潇、王琳、王新峰、任少杰</w:t>
      </w:r>
    </w:p>
    <w:p>
      <w:pPr>
        <w:jc w:val="both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张君君、向晓艳、陈雨、邓勤勤、易娟娟、李依缦、刘欣媛</w:t>
      </w:r>
    </w:p>
    <w:p>
      <w:pPr>
        <w:jc w:val="both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罗然、苏丹、华珊、胡维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DB1BCF42-B131-46BB-B23D-617B38FEDB2D}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Bahnschrift SemiLigh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Leelawadee UI Semilight">
    <w:panose1 w:val="020B0402040204020203"/>
    <w:charset w:val="00"/>
    <w:family w:val="auto"/>
    <w:pitch w:val="default"/>
    <w:sig w:usb0="83000003" w:usb1="00000000" w:usb2="00010000" w:usb3="00000001" w:csb0="00010101" w:csb1="0000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Segoe Script">
    <w:panose1 w:val="030B0504020000000003"/>
    <w:charset w:val="00"/>
    <w:family w:val="auto"/>
    <w:pitch w:val="default"/>
    <w:sig w:usb0="0000028F" w:usb1="00000000" w:usb2="00000000" w:usb3="00000000" w:csb0="0000009F" w:csb1="0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D90B223-612C-4C4D-8CC7-BA07DE84728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2YmY1Mzc4ZTkwODUxMTI5NTQzMDY2ZmQyZTM3YmMifQ=="/>
  </w:docVars>
  <w:rsids>
    <w:rsidRoot w:val="798D4AD0"/>
    <w:rsid w:val="798D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2023-05-13T09:20:00Z</dcterms:created>
  <dc:creator>♚ fetters</dc:creator>
  <cp:lastModifiedBy>♚ fetters</cp:lastModifiedBy>
  <dcterms:modified xsi:type="dcterms:W3CDTF">2023-05-13T09:42:04Z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C51CB018EF4D4DC18FE2E322B7CA667E_11</vt:lpwstr>
  </property>
</Properties>
</file>