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82676" w14:textId="77777777" w:rsidR="001A7FA7" w:rsidRDefault="00ED2061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Fonts w:ascii="方正小标宋简体" w:eastAsia="方正小标宋简体" w:hAnsi="仿宋" w:hint="default"/>
          <w:b w:val="0"/>
          <w:bCs w:val="0"/>
          <w:kern w:val="2"/>
          <w:sz w:val="44"/>
          <w:szCs w:val="44"/>
        </w:rPr>
      </w:pPr>
      <w:r>
        <w:rPr>
          <w:rFonts w:ascii="方正小标宋简体" w:eastAsia="方正小标宋简体" w:hAnsi="仿宋"/>
          <w:b w:val="0"/>
          <w:bCs w:val="0"/>
          <w:kern w:val="2"/>
          <w:sz w:val="44"/>
          <w:szCs w:val="44"/>
        </w:rPr>
        <w:t>随县纳入实名制管理的涉税专业服务机构名单</w:t>
      </w:r>
    </w:p>
    <w:p w14:paraId="173DF31F" w14:textId="77777777" w:rsidR="001A7FA7" w:rsidRDefault="001A7FA7">
      <w:pPr>
        <w:spacing w:line="560" w:lineRule="exact"/>
        <w:rPr>
          <w:rFonts w:ascii="方正小标宋简体" w:eastAsia="方正小标宋简体" w:hAnsi="仿宋" w:cs="Times New Roman"/>
          <w:sz w:val="44"/>
          <w:szCs w:val="44"/>
        </w:rPr>
      </w:pPr>
    </w:p>
    <w:p w14:paraId="27900945" w14:textId="74B1402C" w:rsidR="001A7FA7" w:rsidRDefault="00ED2061">
      <w:pPr>
        <w:pStyle w:val="a3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仿宋" w:cs="Times New Roman"/>
          <w:kern w:val="2"/>
          <w:sz w:val="32"/>
          <w:szCs w:val="32"/>
        </w:rPr>
      </w:pPr>
      <w:r>
        <w:rPr>
          <w:rFonts w:ascii="仿宋_GB2312" w:eastAsia="仿宋_GB2312" w:hAnsi="仿宋" w:cs="Times New Roman" w:hint="eastAsia"/>
          <w:kern w:val="2"/>
          <w:sz w:val="32"/>
          <w:szCs w:val="32"/>
        </w:rPr>
        <w:t>为了规范涉税专业服务管理，根据《国家税务总局关于发布〈涉税专业服务信息公告与推送办法（试行）〉的公告》（国家税务总局公告2017年第42号）规定，我局对外发布</w:t>
      </w:r>
      <w:r w:rsidR="005B547D">
        <w:rPr>
          <w:rFonts w:ascii="仿宋_GB2312" w:eastAsia="仿宋_GB2312" w:hAnsi="仿宋" w:cs="Times New Roman" w:hint="eastAsia"/>
          <w:kern w:val="2"/>
          <w:sz w:val="32"/>
          <w:szCs w:val="32"/>
        </w:rPr>
        <w:t>已</w:t>
      </w:r>
      <w:r>
        <w:rPr>
          <w:rFonts w:ascii="仿宋_GB2312" w:eastAsia="仿宋_GB2312" w:hAnsi="仿宋" w:cs="Times New Roman" w:hint="eastAsia"/>
          <w:kern w:val="2"/>
          <w:sz w:val="32"/>
          <w:szCs w:val="32"/>
        </w:rPr>
        <w:t>纳入实名制管理的涉税专业服务机构信息</w:t>
      </w:r>
      <w:bookmarkStart w:id="0" w:name="_GoBack"/>
      <w:bookmarkEnd w:id="0"/>
      <w:r>
        <w:rPr>
          <w:rFonts w:ascii="仿宋_GB2312" w:eastAsia="仿宋_GB2312" w:hAnsi="仿宋" w:cs="Times New Roman" w:hint="eastAsia"/>
          <w:kern w:val="2"/>
          <w:sz w:val="32"/>
          <w:szCs w:val="32"/>
        </w:rPr>
        <w:t>，并定期进行动态调整。</w:t>
      </w:r>
    </w:p>
    <w:p w14:paraId="77B7E478" w14:textId="77777777" w:rsidR="001A7FA7" w:rsidRDefault="001A7FA7">
      <w:pPr>
        <w:spacing w:line="560" w:lineRule="exact"/>
        <w:rPr>
          <w:rFonts w:ascii="方正小标宋简体" w:eastAsia="方正小标宋简体" w:hAnsi="仿宋" w:cs="Times New Roman"/>
          <w:sz w:val="44"/>
          <w:szCs w:val="44"/>
        </w:rPr>
      </w:pPr>
    </w:p>
    <w:p w14:paraId="15C24D42" w14:textId="77777777" w:rsidR="001A7FA7" w:rsidRDefault="001A7FA7">
      <w:pPr>
        <w:spacing w:line="560" w:lineRule="exact"/>
      </w:pPr>
    </w:p>
    <w:p w14:paraId="7196DDB2" w14:textId="77777777" w:rsidR="001A7FA7" w:rsidRDefault="001A7FA7">
      <w:pPr>
        <w:spacing w:line="560" w:lineRule="exact"/>
        <w:sectPr w:rsidR="001A7FA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703D39C" w14:textId="77777777" w:rsidR="001A7FA7" w:rsidRDefault="00ED2061">
      <w:pPr>
        <w:spacing w:line="56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lastRenderedPageBreak/>
        <w:t>纳入实名制管理的涉税专业服务机构名单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7"/>
        <w:gridCol w:w="3915"/>
        <w:gridCol w:w="1650"/>
        <w:gridCol w:w="5077"/>
        <w:gridCol w:w="2835"/>
      </w:tblGrid>
      <w:tr w:rsidR="001A7FA7" w14:paraId="043B0070" w14:textId="77777777">
        <w:tc>
          <w:tcPr>
            <w:tcW w:w="697" w:type="dxa"/>
          </w:tcPr>
          <w:p w14:paraId="7387DFC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915" w:type="dxa"/>
          </w:tcPr>
          <w:p w14:paraId="0A9F7A61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服务机构名称</w:t>
            </w:r>
          </w:p>
        </w:tc>
        <w:tc>
          <w:tcPr>
            <w:tcW w:w="1650" w:type="dxa"/>
          </w:tcPr>
          <w:p w14:paraId="1CBD82E4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077" w:type="dxa"/>
          </w:tcPr>
          <w:p w14:paraId="11F2527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经营地址</w:t>
            </w:r>
          </w:p>
        </w:tc>
        <w:tc>
          <w:tcPr>
            <w:tcW w:w="2835" w:type="dxa"/>
          </w:tcPr>
          <w:p w14:paraId="1504E10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信用积分</w:t>
            </w:r>
          </w:p>
        </w:tc>
      </w:tr>
      <w:tr w:rsidR="001A7FA7" w14:paraId="0EB39B4C" w14:textId="77777777">
        <w:tc>
          <w:tcPr>
            <w:tcW w:w="697" w:type="dxa"/>
          </w:tcPr>
          <w:p w14:paraId="3B97F30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15" w:type="dxa"/>
          </w:tcPr>
          <w:p w14:paraId="316F77D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随州市谐诚财税服务有限公司</w:t>
            </w:r>
          </w:p>
        </w:tc>
        <w:tc>
          <w:tcPr>
            <w:tcW w:w="1650" w:type="dxa"/>
          </w:tcPr>
          <w:p w14:paraId="2D4A5490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陈小梦</w:t>
            </w:r>
          </w:p>
        </w:tc>
        <w:tc>
          <w:tcPr>
            <w:tcW w:w="5077" w:type="dxa"/>
          </w:tcPr>
          <w:p w14:paraId="1F29B1F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随县唐县镇北园居委会三组唐三路</w:t>
            </w:r>
            <w:r>
              <w:rPr>
                <w:rFonts w:hint="eastAsia"/>
              </w:rPr>
              <w:t>199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</w:tcPr>
          <w:p w14:paraId="2594B05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409.49</w:t>
            </w:r>
          </w:p>
        </w:tc>
      </w:tr>
      <w:tr w:rsidR="001A7FA7" w14:paraId="66D082F0" w14:textId="77777777">
        <w:tc>
          <w:tcPr>
            <w:tcW w:w="697" w:type="dxa"/>
          </w:tcPr>
          <w:p w14:paraId="4738B12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15" w:type="dxa"/>
            <w:shd w:val="clear" w:color="auto" w:fill="auto"/>
          </w:tcPr>
          <w:p w14:paraId="5F6F83A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随州群芳财税服务有限公司</w:t>
            </w:r>
          </w:p>
        </w:tc>
        <w:tc>
          <w:tcPr>
            <w:tcW w:w="1650" w:type="dxa"/>
            <w:shd w:val="clear" w:color="auto" w:fill="auto"/>
          </w:tcPr>
          <w:p w14:paraId="79BDB6C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胡艳群</w:t>
            </w:r>
          </w:p>
        </w:tc>
        <w:tc>
          <w:tcPr>
            <w:tcW w:w="5077" w:type="dxa"/>
            <w:shd w:val="clear" w:color="auto" w:fill="auto"/>
          </w:tcPr>
          <w:p w14:paraId="4709B16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湖北省随州市随县洪山镇滨河名墅商业街</w:t>
            </w:r>
            <w:r>
              <w:rPr>
                <w:rFonts w:hint="eastAsia"/>
              </w:rPr>
              <w:t>7-110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1B5F710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402.47</w:t>
            </w:r>
          </w:p>
        </w:tc>
      </w:tr>
      <w:tr w:rsidR="001A7FA7" w14:paraId="603081BE" w14:textId="77777777">
        <w:tc>
          <w:tcPr>
            <w:tcW w:w="697" w:type="dxa"/>
          </w:tcPr>
          <w:p w14:paraId="2887948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15" w:type="dxa"/>
            <w:shd w:val="clear" w:color="auto" w:fill="auto"/>
          </w:tcPr>
          <w:p w14:paraId="4C6F9560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随州市翊沣财务代理有限公司</w:t>
            </w:r>
          </w:p>
        </w:tc>
        <w:tc>
          <w:tcPr>
            <w:tcW w:w="1650" w:type="dxa"/>
            <w:shd w:val="clear" w:color="auto" w:fill="auto"/>
          </w:tcPr>
          <w:p w14:paraId="1F93E35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黎中林</w:t>
            </w:r>
          </w:p>
        </w:tc>
        <w:tc>
          <w:tcPr>
            <w:tcW w:w="5077" w:type="dxa"/>
            <w:shd w:val="clear" w:color="auto" w:fill="auto"/>
          </w:tcPr>
          <w:p w14:paraId="51545484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湖北省随州市随县唐县镇文峰居委会一组</w:t>
            </w:r>
          </w:p>
        </w:tc>
        <w:tc>
          <w:tcPr>
            <w:tcW w:w="2835" w:type="dxa"/>
            <w:shd w:val="clear" w:color="auto" w:fill="auto"/>
          </w:tcPr>
          <w:p w14:paraId="5ABE325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386.96</w:t>
            </w:r>
          </w:p>
        </w:tc>
      </w:tr>
      <w:tr w:rsidR="001A7FA7" w14:paraId="49C61822" w14:textId="77777777">
        <w:tc>
          <w:tcPr>
            <w:tcW w:w="697" w:type="dxa"/>
          </w:tcPr>
          <w:p w14:paraId="6977880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15" w:type="dxa"/>
            <w:shd w:val="clear" w:color="auto" w:fill="auto"/>
          </w:tcPr>
          <w:p w14:paraId="5CFB1EE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随县慧算账财务咨询有限公司</w:t>
            </w:r>
          </w:p>
        </w:tc>
        <w:tc>
          <w:tcPr>
            <w:tcW w:w="1650" w:type="dxa"/>
            <w:shd w:val="clear" w:color="auto" w:fill="auto"/>
          </w:tcPr>
          <w:p w14:paraId="19E03C3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谢方方</w:t>
            </w:r>
          </w:p>
        </w:tc>
        <w:tc>
          <w:tcPr>
            <w:tcW w:w="5077" w:type="dxa"/>
            <w:shd w:val="clear" w:color="auto" w:fill="auto"/>
          </w:tcPr>
          <w:p w14:paraId="6E21CA36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随县厉山镇神农社区五组</w:t>
            </w:r>
          </w:p>
        </w:tc>
        <w:tc>
          <w:tcPr>
            <w:tcW w:w="2835" w:type="dxa"/>
            <w:shd w:val="clear" w:color="auto" w:fill="auto"/>
          </w:tcPr>
          <w:p w14:paraId="2AA9075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385.05</w:t>
            </w:r>
          </w:p>
        </w:tc>
      </w:tr>
      <w:tr w:rsidR="001A7FA7" w14:paraId="48B3B07D" w14:textId="77777777">
        <w:tc>
          <w:tcPr>
            <w:tcW w:w="697" w:type="dxa"/>
          </w:tcPr>
          <w:p w14:paraId="518F8DC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15" w:type="dxa"/>
            <w:shd w:val="clear" w:color="auto" w:fill="auto"/>
          </w:tcPr>
          <w:p w14:paraId="01E3953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随州信慧通财务咨询有限公司</w:t>
            </w:r>
          </w:p>
        </w:tc>
        <w:tc>
          <w:tcPr>
            <w:tcW w:w="1650" w:type="dxa"/>
            <w:shd w:val="clear" w:color="auto" w:fill="auto"/>
          </w:tcPr>
          <w:p w14:paraId="186BBAC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陈红青</w:t>
            </w:r>
          </w:p>
        </w:tc>
        <w:tc>
          <w:tcPr>
            <w:tcW w:w="5077" w:type="dxa"/>
            <w:shd w:val="clear" w:color="auto" w:fill="auto"/>
          </w:tcPr>
          <w:p w14:paraId="085D73D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随县殷店镇淮南路</w:t>
            </w:r>
            <w:r>
              <w:rPr>
                <w:rFonts w:hint="eastAsia"/>
              </w:rPr>
              <w:t>69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32C3A14D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381.57</w:t>
            </w:r>
          </w:p>
        </w:tc>
      </w:tr>
      <w:tr w:rsidR="001A7FA7" w14:paraId="5624CCC9" w14:textId="77777777">
        <w:tc>
          <w:tcPr>
            <w:tcW w:w="697" w:type="dxa"/>
          </w:tcPr>
          <w:p w14:paraId="60E8240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915" w:type="dxa"/>
            <w:shd w:val="clear" w:color="auto" w:fill="auto"/>
          </w:tcPr>
          <w:p w14:paraId="5B5C7D7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湖北甘壹财景商贸有限公司</w:t>
            </w:r>
          </w:p>
        </w:tc>
        <w:tc>
          <w:tcPr>
            <w:tcW w:w="1650" w:type="dxa"/>
            <w:shd w:val="clear" w:color="auto" w:fill="auto"/>
          </w:tcPr>
          <w:p w14:paraId="7B8226D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甘文新</w:t>
            </w:r>
          </w:p>
        </w:tc>
        <w:tc>
          <w:tcPr>
            <w:tcW w:w="5077" w:type="dxa"/>
            <w:shd w:val="clear" w:color="auto" w:fill="auto"/>
          </w:tcPr>
          <w:p w14:paraId="6612163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湖北省随县厉山镇神农大道</w:t>
            </w:r>
            <w:r>
              <w:rPr>
                <w:rFonts w:hint="eastAsia"/>
              </w:rPr>
              <w:t>289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36ADF86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379.17</w:t>
            </w:r>
          </w:p>
        </w:tc>
      </w:tr>
      <w:tr w:rsidR="001A7FA7" w14:paraId="46B6215D" w14:textId="77777777">
        <w:tc>
          <w:tcPr>
            <w:tcW w:w="697" w:type="dxa"/>
          </w:tcPr>
          <w:p w14:paraId="2242155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915" w:type="dxa"/>
            <w:shd w:val="clear" w:color="auto" w:fill="auto"/>
          </w:tcPr>
          <w:p w14:paraId="0EB116C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湖北聚道信息科技有限公司</w:t>
            </w:r>
          </w:p>
        </w:tc>
        <w:tc>
          <w:tcPr>
            <w:tcW w:w="1650" w:type="dxa"/>
            <w:shd w:val="clear" w:color="auto" w:fill="auto"/>
          </w:tcPr>
          <w:p w14:paraId="27C70F30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李桦</w:t>
            </w:r>
          </w:p>
        </w:tc>
        <w:tc>
          <w:tcPr>
            <w:tcW w:w="5077" w:type="dxa"/>
            <w:shd w:val="clear" w:color="auto" w:fill="auto"/>
          </w:tcPr>
          <w:p w14:paraId="6E76391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随县厉山镇幸福里小区一号楼</w:t>
            </w:r>
          </w:p>
        </w:tc>
        <w:tc>
          <w:tcPr>
            <w:tcW w:w="2835" w:type="dxa"/>
            <w:shd w:val="clear" w:color="auto" w:fill="auto"/>
          </w:tcPr>
          <w:p w14:paraId="682E4FD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373.53</w:t>
            </w:r>
          </w:p>
        </w:tc>
      </w:tr>
      <w:tr w:rsidR="001A7FA7" w14:paraId="01D2E906" w14:textId="77777777">
        <w:tc>
          <w:tcPr>
            <w:tcW w:w="697" w:type="dxa"/>
          </w:tcPr>
          <w:p w14:paraId="5BD6D4FD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915" w:type="dxa"/>
            <w:shd w:val="clear" w:color="auto" w:fill="auto"/>
          </w:tcPr>
          <w:p w14:paraId="5E66A12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随州市壹心财税咨询有限公司</w:t>
            </w:r>
          </w:p>
        </w:tc>
        <w:tc>
          <w:tcPr>
            <w:tcW w:w="1650" w:type="dxa"/>
            <w:shd w:val="clear" w:color="auto" w:fill="auto"/>
          </w:tcPr>
          <w:p w14:paraId="289323D4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李金宝</w:t>
            </w:r>
          </w:p>
        </w:tc>
        <w:tc>
          <w:tcPr>
            <w:tcW w:w="5077" w:type="dxa"/>
            <w:shd w:val="clear" w:color="auto" w:fill="auto"/>
          </w:tcPr>
          <w:p w14:paraId="2558C402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湖北省随州市随县吴山镇东岗街新村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0244217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366.09</w:t>
            </w:r>
          </w:p>
        </w:tc>
      </w:tr>
      <w:tr w:rsidR="001A7FA7" w14:paraId="3A436A53" w14:textId="77777777">
        <w:tc>
          <w:tcPr>
            <w:tcW w:w="697" w:type="dxa"/>
          </w:tcPr>
          <w:p w14:paraId="51725B84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915" w:type="dxa"/>
            <w:shd w:val="clear" w:color="auto" w:fill="auto"/>
          </w:tcPr>
          <w:p w14:paraId="3CC336B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随州市益胜财税咨询有限公司</w:t>
            </w:r>
          </w:p>
        </w:tc>
        <w:tc>
          <w:tcPr>
            <w:tcW w:w="1650" w:type="dxa"/>
            <w:shd w:val="clear" w:color="auto" w:fill="auto"/>
          </w:tcPr>
          <w:p w14:paraId="557A282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刘荣</w:t>
            </w:r>
          </w:p>
        </w:tc>
        <w:tc>
          <w:tcPr>
            <w:tcW w:w="5077" w:type="dxa"/>
            <w:shd w:val="clear" w:color="auto" w:fill="auto"/>
          </w:tcPr>
          <w:p w14:paraId="1FB41971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湖北省随州市随县万和镇青苔大房湾村一组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011078C0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364.08</w:t>
            </w:r>
          </w:p>
        </w:tc>
      </w:tr>
      <w:tr w:rsidR="001A7FA7" w14:paraId="56F504C8" w14:textId="77777777">
        <w:tc>
          <w:tcPr>
            <w:tcW w:w="697" w:type="dxa"/>
          </w:tcPr>
          <w:p w14:paraId="277F4C5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915" w:type="dxa"/>
            <w:shd w:val="clear" w:color="auto" w:fill="auto"/>
          </w:tcPr>
          <w:p w14:paraId="5601FEB4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湖北静宜会计咨询服务有限公司</w:t>
            </w:r>
          </w:p>
        </w:tc>
        <w:tc>
          <w:tcPr>
            <w:tcW w:w="1650" w:type="dxa"/>
            <w:shd w:val="clear" w:color="auto" w:fill="auto"/>
          </w:tcPr>
          <w:p w14:paraId="59B769B2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夏静</w:t>
            </w:r>
          </w:p>
        </w:tc>
        <w:tc>
          <w:tcPr>
            <w:tcW w:w="5077" w:type="dxa"/>
            <w:shd w:val="clear" w:color="auto" w:fill="auto"/>
          </w:tcPr>
          <w:p w14:paraId="72A8DFCA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随县厉山镇星升村五组</w:t>
            </w:r>
          </w:p>
        </w:tc>
        <w:tc>
          <w:tcPr>
            <w:tcW w:w="2835" w:type="dxa"/>
            <w:shd w:val="clear" w:color="auto" w:fill="auto"/>
          </w:tcPr>
          <w:p w14:paraId="2CC23B0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360.67</w:t>
            </w:r>
          </w:p>
        </w:tc>
      </w:tr>
      <w:tr w:rsidR="001A7FA7" w14:paraId="7BC979D4" w14:textId="77777777">
        <w:tc>
          <w:tcPr>
            <w:tcW w:w="697" w:type="dxa"/>
          </w:tcPr>
          <w:p w14:paraId="0D8196C6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3915" w:type="dxa"/>
            <w:shd w:val="clear" w:color="auto" w:fill="auto"/>
          </w:tcPr>
          <w:p w14:paraId="1E3B40BD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随县耀企企业服务中心</w:t>
            </w:r>
          </w:p>
        </w:tc>
        <w:tc>
          <w:tcPr>
            <w:tcW w:w="1650" w:type="dxa"/>
            <w:shd w:val="clear" w:color="auto" w:fill="auto"/>
          </w:tcPr>
          <w:p w14:paraId="5DF4436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刘艳</w:t>
            </w:r>
          </w:p>
        </w:tc>
        <w:tc>
          <w:tcPr>
            <w:tcW w:w="5077" w:type="dxa"/>
            <w:shd w:val="clear" w:color="auto" w:fill="auto"/>
          </w:tcPr>
          <w:p w14:paraId="24DEA2B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湖北省随州市随县殷店镇淮南路</w:t>
            </w:r>
            <w:r>
              <w:rPr>
                <w:rFonts w:hint="eastAsia"/>
              </w:rPr>
              <w:t>56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77D7B9F2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357.04</w:t>
            </w:r>
          </w:p>
        </w:tc>
      </w:tr>
      <w:tr w:rsidR="001A7FA7" w14:paraId="07991131" w14:textId="77777777">
        <w:tc>
          <w:tcPr>
            <w:tcW w:w="697" w:type="dxa"/>
          </w:tcPr>
          <w:p w14:paraId="040FD3E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3915" w:type="dxa"/>
            <w:shd w:val="clear" w:color="auto" w:fill="auto"/>
          </w:tcPr>
          <w:p w14:paraId="63355E8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随县詹蓓蓓财务咨询服务工作室</w:t>
            </w:r>
          </w:p>
        </w:tc>
        <w:tc>
          <w:tcPr>
            <w:tcW w:w="1650" w:type="dxa"/>
            <w:shd w:val="clear" w:color="auto" w:fill="auto"/>
          </w:tcPr>
          <w:p w14:paraId="3DBDE79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詹蓓蓓</w:t>
            </w:r>
          </w:p>
        </w:tc>
        <w:tc>
          <w:tcPr>
            <w:tcW w:w="5077" w:type="dxa"/>
            <w:shd w:val="clear" w:color="auto" w:fill="auto"/>
          </w:tcPr>
          <w:p w14:paraId="736C783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湖北省随州市随县杨柳岸小区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幢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单元</w:t>
            </w:r>
            <w:r>
              <w:rPr>
                <w:rFonts w:hint="eastAsia"/>
              </w:rPr>
              <w:t>502</w:t>
            </w:r>
            <w:r>
              <w:rPr>
                <w:rFonts w:hint="eastAsia"/>
              </w:rPr>
              <w:t>室</w:t>
            </w:r>
          </w:p>
        </w:tc>
        <w:tc>
          <w:tcPr>
            <w:tcW w:w="2835" w:type="dxa"/>
            <w:shd w:val="clear" w:color="auto" w:fill="auto"/>
          </w:tcPr>
          <w:p w14:paraId="416E58C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354.85</w:t>
            </w:r>
          </w:p>
        </w:tc>
      </w:tr>
      <w:tr w:rsidR="001A7FA7" w14:paraId="6B7BC8B5" w14:textId="77777777">
        <w:tc>
          <w:tcPr>
            <w:tcW w:w="697" w:type="dxa"/>
          </w:tcPr>
          <w:p w14:paraId="35A37F2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lastRenderedPageBreak/>
              <w:t>13</w:t>
            </w:r>
          </w:p>
        </w:tc>
        <w:tc>
          <w:tcPr>
            <w:tcW w:w="3915" w:type="dxa"/>
            <w:shd w:val="clear" w:color="auto" w:fill="auto"/>
          </w:tcPr>
          <w:p w14:paraId="4E3482C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尹本胜</w:t>
            </w:r>
          </w:p>
        </w:tc>
        <w:tc>
          <w:tcPr>
            <w:tcW w:w="1650" w:type="dxa"/>
            <w:shd w:val="clear" w:color="auto" w:fill="auto"/>
          </w:tcPr>
          <w:p w14:paraId="488C910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尹本胜</w:t>
            </w:r>
          </w:p>
        </w:tc>
        <w:tc>
          <w:tcPr>
            <w:tcW w:w="5077" w:type="dxa"/>
            <w:shd w:val="clear" w:color="auto" w:fill="auto"/>
          </w:tcPr>
          <w:p w14:paraId="7950F18D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湖北省随州市随县尚市镇尚市店社区居委会四组</w:t>
            </w:r>
          </w:p>
        </w:tc>
        <w:tc>
          <w:tcPr>
            <w:tcW w:w="2835" w:type="dxa"/>
            <w:shd w:val="clear" w:color="auto" w:fill="auto"/>
          </w:tcPr>
          <w:p w14:paraId="19D85D3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350.65</w:t>
            </w:r>
          </w:p>
        </w:tc>
      </w:tr>
      <w:tr w:rsidR="001A7FA7" w14:paraId="18B55533" w14:textId="77777777">
        <w:tc>
          <w:tcPr>
            <w:tcW w:w="697" w:type="dxa"/>
          </w:tcPr>
          <w:p w14:paraId="04F75D4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3915" w:type="dxa"/>
            <w:shd w:val="clear" w:color="auto" w:fill="auto"/>
          </w:tcPr>
          <w:p w14:paraId="549C36C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李文军</w:t>
            </w:r>
          </w:p>
        </w:tc>
        <w:tc>
          <w:tcPr>
            <w:tcW w:w="1650" w:type="dxa"/>
            <w:shd w:val="clear" w:color="auto" w:fill="auto"/>
          </w:tcPr>
          <w:p w14:paraId="5E59C396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李文军</w:t>
            </w:r>
          </w:p>
        </w:tc>
        <w:tc>
          <w:tcPr>
            <w:tcW w:w="5077" w:type="dxa"/>
            <w:shd w:val="clear" w:color="auto" w:fill="auto"/>
          </w:tcPr>
          <w:p w14:paraId="2715ABC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湖北省随州市随县唐县镇骕骦中路</w:t>
            </w:r>
            <w:r>
              <w:rPr>
                <w:rFonts w:hint="eastAsia"/>
              </w:rPr>
              <w:t>36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393B38F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347.4</w:t>
            </w:r>
          </w:p>
        </w:tc>
      </w:tr>
      <w:tr w:rsidR="001A7FA7" w14:paraId="10FC1D3C" w14:textId="77777777">
        <w:tc>
          <w:tcPr>
            <w:tcW w:w="697" w:type="dxa"/>
          </w:tcPr>
          <w:p w14:paraId="662C590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3915" w:type="dxa"/>
            <w:shd w:val="clear" w:color="auto" w:fill="auto"/>
          </w:tcPr>
          <w:p w14:paraId="3E30237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随县鸿信会计代理咨询有限公司</w:t>
            </w:r>
          </w:p>
        </w:tc>
        <w:tc>
          <w:tcPr>
            <w:tcW w:w="1650" w:type="dxa"/>
            <w:shd w:val="clear" w:color="auto" w:fill="auto"/>
          </w:tcPr>
          <w:p w14:paraId="2AB6E582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姜华军</w:t>
            </w:r>
          </w:p>
        </w:tc>
        <w:tc>
          <w:tcPr>
            <w:tcW w:w="5077" w:type="dxa"/>
            <w:shd w:val="clear" w:color="auto" w:fill="auto"/>
          </w:tcPr>
          <w:p w14:paraId="00E8DE93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随县厉山镇星升村五组恒美花园</w:t>
            </w:r>
          </w:p>
        </w:tc>
        <w:tc>
          <w:tcPr>
            <w:tcW w:w="2835" w:type="dxa"/>
            <w:shd w:val="clear" w:color="auto" w:fill="auto"/>
          </w:tcPr>
          <w:p w14:paraId="1A4CAC3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346.25</w:t>
            </w:r>
          </w:p>
        </w:tc>
      </w:tr>
      <w:tr w:rsidR="001A7FA7" w14:paraId="0ED86076" w14:textId="77777777">
        <w:tc>
          <w:tcPr>
            <w:tcW w:w="697" w:type="dxa"/>
          </w:tcPr>
          <w:p w14:paraId="074CFFD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3915" w:type="dxa"/>
            <w:shd w:val="clear" w:color="auto" w:fill="auto"/>
          </w:tcPr>
          <w:p w14:paraId="565120F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随县恒源财务服务工作室</w:t>
            </w:r>
          </w:p>
        </w:tc>
        <w:tc>
          <w:tcPr>
            <w:tcW w:w="1650" w:type="dxa"/>
            <w:shd w:val="clear" w:color="auto" w:fill="auto"/>
          </w:tcPr>
          <w:p w14:paraId="6F78A74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黄魏平</w:t>
            </w:r>
          </w:p>
        </w:tc>
        <w:tc>
          <w:tcPr>
            <w:tcW w:w="5077" w:type="dxa"/>
            <w:shd w:val="clear" w:color="auto" w:fill="auto"/>
          </w:tcPr>
          <w:p w14:paraId="448F5FD5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湖北省随州市随县均川镇珍珠庙村一组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1303B44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337.76</w:t>
            </w:r>
          </w:p>
        </w:tc>
      </w:tr>
      <w:tr w:rsidR="001A7FA7" w14:paraId="0EEF97D3" w14:textId="77777777">
        <w:tc>
          <w:tcPr>
            <w:tcW w:w="697" w:type="dxa"/>
          </w:tcPr>
          <w:p w14:paraId="120D5B7F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3915" w:type="dxa"/>
            <w:shd w:val="clear" w:color="auto" w:fill="auto"/>
          </w:tcPr>
          <w:p w14:paraId="132B6207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随县闽兴财务咨询服务部</w:t>
            </w:r>
          </w:p>
        </w:tc>
        <w:tc>
          <w:tcPr>
            <w:tcW w:w="1650" w:type="dxa"/>
            <w:shd w:val="clear" w:color="auto" w:fill="auto"/>
          </w:tcPr>
          <w:p w14:paraId="76B938BE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纪孝杰</w:t>
            </w:r>
          </w:p>
        </w:tc>
        <w:tc>
          <w:tcPr>
            <w:tcW w:w="5077" w:type="dxa"/>
            <w:shd w:val="clear" w:color="auto" w:fill="auto"/>
          </w:tcPr>
          <w:p w14:paraId="5DE5A6CB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湖北省随州市随县吴山镇东岗街新村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shd w:val="clear" w:color="auto" w:fill="auto"/>
          </w:tcPr>
          <w:p w14:paraId="754493E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325.8</w:t>
            </w:r>
          </w:p>
        </w:tc>
      </w:tr>
      <w:tr w:rsidR="001A7FA7" w14:paraId="4B378CA4" w14:textId="77777777">
        <w:tc>
          <w:tcPr>
            <w:tcW w:w="697" w:type="dxa"/>
          </w:tcPr>
          <w:p w14:paraId="2BD71CC0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3915" w:type="dxa"/>
            <w:shd w:val="clear" w:color="auto" w:fill="auto"/>
          </w:tcPr>
          <w:p w14:paraId="25489D98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随县咨财会计服务有限公司</w:t>
            </w:r>
          </w:p>
        </w:tc>
        <w:tc>
          <w:tcPr>
            <w:tcW w:w="1650" w:type="dxa"/>
            <w:shd w:val="clear" w:color="auto" w:fill="auto"/>
          </w:tcPr>
          <w:p w14:paraId="17165FF6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苏晓梅</w:t>
            </w:r>
          </w:p>
        </w:tc>
        <w:tc>
          <w:tcPr>
            <w:tcW w:w="5077" w:type="dxa"/>
            <w:shd w:val="clear" w:color="auto" w:fill="auto"/>
          </w:tcPr>
          <w:p w14:paraId="1FBAF6BC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湖北省随州市随县尚市镇社九村三组</w:t>
            </w:r>
          </w:p>
        </w:tc>
        <w:tc>
          <w:tcPr>
            <w:tcW w:w="2835" w:type="dxa"/>
            <w:shd w:val="clear" w:color="auto" w:fill="auto"/>
          </w:tcPr>
          <w:p w14:paraId="66EB1249" w14:textId="77777777" w:rsidR="001A7FA7" w:rsidRDefault="00ED2061">
            <w:pPr>
              <w:spacing w:line="560" w:lineRule="exact"/>
              <w:jc w:val="center"/>
            </w:pPr>
            <w:r>
              <w:rPr>
                <w:rFonts w:hint="eastAsia"/>
              </w:rPr>
              <w:t>310</w:t>
            </w:r>
          </w:p>
        </w:tc>
      </w:tr>
    </w:tbl>
    <w:p w14:paraId="5E45708A" w14:textId="77777777" w:rsidR="001A7FA7" w:rsidRDefault="001A7FA7">
      <w:pPr>
        <w:spacing w:line="560" w:lineRule="exact"/>
        <w:jc w:val="center"/>
      </w:pPr>
    </w:p>
    <w:p w14:paraId="119BD785" w14:textId="77777777" w:rsidR="001A7FA7" w:rsidRDefault="001A7FA7">
      <w:pPr>
        <w:spacing w:line="560" w:lineRule="exact"/>
        <w:jc w:val="center"/>
      </w:pPr>
    </w:p>
    <w:p w14:paraId="700BA108" w14:textId="77777777" w:rsidR="001A7FA7" w:rsidRDefault="001A7FA7">
      <w:pPr>
        <w:spacing w:line="560" w:lineRule="exact"/>
        <w:jc w:val="center"/>
      </w:pPr>
    </w:p>
    <w:sectPr w:rsidR="001A7FA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F70A0" w14:textId="77777777" w:rsidR="004D313F" w:rsidRDefault="004D313F" w:rsidP="005B547D">
      <w:r>
        <w:separator/>
      </w:r>
    </w:p>
  </w:endnote>
  <w:endnote w:type="continuationSeparator" w:id="0">
    <w:p w14:paraId="7F67C34E" w14:textId="77777777" w:rsidR="004D313F" w:rsidRDefault="004D313F" w:rsidP="005B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3610A" w14:textId="77777777" w:rsidR="004D313F" w:rsidRDefault="004D313F" w:rsidP="005B547D">
      <w:r>
        <w:separator/>
      </w:r>
    </w:p>
  </w:footnote>
  <w:footnote w:type="continuationSeparator" w:id="0">
    <w:p w14:paraId="4A1A6881" w14:textId="77777777" w:rsidR="004D313F" w:rsidRDefault="004D313F" w:rsidP="005B5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0ZWNjYmFkYTJhYzliNGYxNDI0YmI4YWJjOTc2ZGMifQ=="/>
  </w:docVars>
  <w:rsids>
    <w:rsidRoot w:val="6BB37F31"/>
    <w:rsid w:val="00117D65"/>
    <w:rsid w:val="001A7FA7"/>
    <w:rsid w:val="004D313F"/>
    <w:rsid w:val="005B547D"/>
    <w:rsid w:val="00ED2061"/>
    <w:rsid w:val="3C7B7378"/>
    <w:rsid w:val="6BB3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175321"/>
  <w15:docId w15:val="{070B22B8-732D-40B6-977D-B2816724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a8"/>
    <w:rsid w:val="005B54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5B54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5B54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5B54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LY_F</dc:creator>
  <cp:lastModifiedBy>admin</cp:lastModifiedBy>
  <cp:revision>5</cp:revision>
  <dcterms:created xsi:type="dcterms:W3CDTF">2024-10-17T02:44:00Z</dcterms:created>
  <dcterms:modified xsi:type="dcterms:W3CDTF">2024-10-18T01:05:00Z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0F53C100D745433AB35B6CE598FEDF5C_11</vt:lpwstr>
  </property>
</Properties>
</file>